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0CF1" w:rsidRDefault="00C90CF1" w:rsidP="00C90CF1">
      <w:pPr>
        <w:spacing w:after="0" w:line="240" w:lineRule="auto"/>
        <w:ind w:firstLine="708"/>
        <w:jc w:val="center"/>
        <w:rPr>
          <w:rFonts w:ascii="Times New Roman" w:eastAsia="Times New Roman" w:hAnsi="Times New Roman"/>
          <w:sz w:val="32"/>
          <w:szCs w:val="28"/>
        </w:rPr>
      </w:pPr>
      <w:r>
        <w:rPr>
          <w:rFonts w:ascii="Times New Roman" w:eastAsia="Times New Roman" w:hAnsi="Times New Roman"/>
          <w:sz w:val="32"/>
          <w:szCs w:val="28"/>
        </w:rPr>
        <w:t>Доклад на тему</w:t>
      </w:r>
    </w:p>
    <w:p w:rsidR="00C90CF1" w:rsidRDefault="00C90CF1" w:rsidP="00C90CF1">
      <w:pPr>
        <w:spacing w:after="0" w:line="240" w:lineRule="auto"/>
        <w:jc w:val="both"/>
        <w:rPr>
          <w:rFonts w:ascii="Times New Roman" w:hAnsi="Times New Roman" w:cs="Times New Roman"/>
          <w:b/>
          <w:sz w:val="28"/>
          <w:szCs w:val="28"/>
        </w:rPr>
      </w:pPr>
      <w:r>
        <w:rPr>
          <w:rFonts w:ascii="Times New Roman" w:eastAsia="Times New Roman" w:hAnsi="Times New Roman"/>
          <w:b/>
          <w:sz w:val="28"/>
          <w:szCs w:val="28"/>
        </w:rPr>
        <w:t>«</w:t>
      </w:r>
      <w:r>
        <w:rPr>
          <w:rFonts w:ascii="Times New Roman" w:hAnsi="Times New Roman" w:cs="Times New Roman"/>
          <w:b/>
          <w:sz w:val="28"/>
          <w:szCs w:val="28"/>
        </w:rPr>
        <w:t>Оценка результативности профессиональной деятельности педагогических работников в образовательном учреждении «Ларьякская общеобразовательная средняя школа».</w:t>
      </w:r>
    </w:p>
    <w:p w:rsidR="00C90CF1" w:rsidRDefault="00C90CF1" w:rsidP="00C90CF1">
      <w:pPr>
        <w:spacing w:after="0" w:line="240" w:lineRule="auto"/>
        <w:jc w:val="both"/>
        <w:rPr>
          <w:rFonts w:ascii="Times New Roman" w:eastAsia="Times New Roman" w:hAnsi="Times New Roman"/>
          <w:bCs/>
          <w:sz w:val="28"/>
          <w:szCs w:val="28"/>
        </w:rPr>
      </w:pPr>
      <w:r>
        <w:rPr>
          <w:rFonts w:ascii="Times New Roman" w:eastAsia="Times New Roman" w:hAnsi="Times New Roman"/>
          <w:b/>
          <w:bCs/>
          <w:sz w:val="28"/>
          <w:szCs w:val="28"/>
        </w:rPr>
        <w:t xml:space="preserve">            </w:t>
      </w:r>
      <w:r>
        <w:rPr>
          <w:rFonts w:ascii="Times New Roman" w:eastAsia="Times New Roman" w:hAnsi="Times New Roman"/>
          <w:bCs/>
          <w:sz w:val="28"/>
          <w:szCs w:val="28"/>
        </w:rPr>
        <w:t xml:space="preserve">В 2010 году (21 января) президентом РФ Д. А. Медведевым утверждена инициатива "Наша новая школа", направленная на постепенный переход на новые образовательные стандарты, изменение инфраструктуры школьной сети, сохранение и укрепление здоровья школьников, развитие учительского потенциала и системы поддержки талантливых детей. Ключевой фигурой Новой школы  является учитель, на которого возлагается основная ответственность за качество и доступность образования. Новый учитель – это творческая, независимая, разносторонняя, культурная, нравственно и духовно развитая личность. Также учитель новой школы должен  быть активным пользователем информационных технологий, свободно общаться в этом информационном пространстве. Человек, любящий свою работу и своих воспитанников. Это личность, близкая к идеалу, а не просто урокодатель. </w:t>
      </w:r>
      <w:r>
        <w:rPr>
          <w:rFonts w:ascii="Times New Roman" w:eastAsia="Times New Roman" w:hAnsi="Times New Roman"/>
          <w:sz w:val="28"/>
          <w:szCs w:val="28"/>
        </w:rPr>
        <w:t>Именно любовь к детям делает личность учителя уникальной и отличает эту профессию от остальных.</w:t>
      </w:r>
      <w:r>
        <w:rPr>
          <w:rFonts w:ascii="Times New Roman" w:eastAsia="Times New Roman" w:hAnsi="Times New Roman"/>
          <w:bCs/>
          <w:sz w:val="28"/>
          <w:szCs w:val="28"/>
        </w:rPr>
        <w:t xml:space="preserve"> Вот поэтому  преобразование  школы начинается с учителя. </w:t>
      </w:r>
      <w:r>
        <w:rPr>
          <w:rFonts w:ascii="Times New Roman" w:eastAsia="Times New Roman" w:hAnsi="Times New Roman"/>
          <w:bCs/>
          <w:iCs/>
          <w:sz w:val="28"/>
          <w:szCs w:val="28"/>
        </w:rPr>
        <w:t>Если учитель хочет быть нужным в 21 веке,  он должен перестроиться  на новые требования.</w:t>
      </w:r>
      <w:r>
        <w:rPr>
          <w:rFonts w:ascii="Times New Roman" w:eastAsia="Times New Roman" w:hAnsi="Times New Roman"/>
          <w:bCs/>
          <w:i/>
          <w:iCs/>
          <w:sz w:val="28"/>
          <w:szCs w:val="28"/>
        </w:rPr>
        <w:t xml:space="preserve"> </w:t>
      </w:r>
    </w:p>
    <w:p w:rsidR="00C90CF1" w:rsidRDefault="00C90CF1" w:rsidP="00C90CF1">
      <w:pPr>
        <w:spacing w:after="0" w:line="240" w:lineRule="auto"/>
        <w:ind w:firstLine="708"/>
        <w:jc w:val="both"/>
        <w:rPr>
          <w:rFonts w:ascii="Times New Roman" w:eastAsia="Times New Roman" w:hAnsi="Times New Roman"/>
          <w:bCs/>
          <w:sz w:val="28"/>
          <w:szCs w:val="28"/>
        </w:rPr>
      </w:pPr>
      <w:r>
        <w:rPr>
          <w:rFonts w:ascii="Times New Roman" w:hAnsi="Times New Roman" w:cs="Times New Roman"/>
          <w:sz w:val="28"/>
          <w:szCs w:val="28"/>
        </w:rPr>
        <w:t>Неоспоримо, что социально-экономические, научно-технические, экологические и социально-культурные изменения, происходящие в нашей стране, неизбежно влекут за собой радикальные изменения в образовании. В условиях формирования новой системы образования главная проблема заключается в переустройстве сферы образования, в основу которого должны быть положены принципы, соответствующие утверждающимся государственно-политическим и социально-экономическим отношениям.</w:t>
      </w:r>
      <w:r>
        <w:rPr>
          <w:rFonts w:ascii="Times New Roman" w:eastAsia="Times New Roman" w:hAnsi="Times New Roman"/>
          <w:bCs/>
          <w:sz w:val="28"/>
          <w:szCs w:val="28"/>
        </w:rPr>
        <w:t xml:space="preserve"> </w:t>
      </w:r>
      <w:r>
        <w:rPr>
          <w:rFonts w:ascii="Times New Roman" w:eastAsia="Times New Roman" w:hAnsi="Times New Roman"/>
          <w:sz w:val="28"/>
          <w:szCs w:val="28"/>
        </w:rPr>
        <w:t xml:space="preserve">Для педагогических работников школы введен </w:t>
      </w:r>
      <w:r>
        <w:rPr>
          <w:rFonts w:ascii="Times New Roman" w:eastAsia="Times New Roman" w:hAnsi="Times New Roman"/>
          <w:bCs/>
          <w:sz w:val="28"/>
          <w:szCs w:val="28"/>
        </w:rPr>
        <w:t xml:space="preserve">профессиональный стандарт педагога, </w:t>
      </w:r>
      <w:r>
        <w:rPr>
          <w:rFonts w:ascii="Times New Roman" w:eastAsia="Times New Roman" w:hAnsi="Times New Roman"/>
          <w:sz w:val="28"/>
          <w:szCs w:val="28"/>
        </w:rPr>
        <w:t xml:space="preserve">утвержденный приказом Министерства труда и социальной защиты Российской Федерации  от «18» октября 2013 г. № 544н. Для оценки эффективности работы педагогических работников в новых социально-экономических условиях требуется проводить анализ их профессиональной деятельности используя комплексный системный подход. Который предполагает использование широкого круга качественных и количественных показателей работы отдельно взятого педагога, т.е. изучение всех сторон его педагогической деятельности. Такой комплексный системный подход является теоретической основой для формирования критериев и показателей оценки эффективности работы педагогических работников школы. В каждом учебном заведении имеется своя «Образовательная программа школы», </w:t>
      </w:r>
      <w:r>
        <w:rPr>
          <w:rFonts w:ascii="Times New Roman" w:eastAsia="Times New Roman" w:hAnsi="Times New Roman" w:cs="Times New Roman"/>
          <w:sz w:val="28"/>
          <w:szCs w:val="28"/>
        </w:rPr>
        <w:t xml:space="preserve">которая </w:t>
      </w:r>
      <w:r>
        <w:rPr>
          <w:rFonts w:ascii="Times New Roman" w:hAnsi="Times New Roman" w:cs="Times New Roman"/>
          <w:sz w:val="28"/>
          <w:szCs w:val="28"/>
        </w:rPr>
        <w:t xml:space="preserve">предназначена для дальнейшего совершенствования и развития образовательного процесса школы, в ней сформулированы конкретные  цели и задачи данного образовательного учреждения. Исходя из этого каждое образовательное учреждение разрабатывает свои  показатели и  критерии </w:t>
      </w:r>
      <w:r>
        <w:rPr>
          <w:rFonts w:ascii="Times New Roman" w:eastAsia="Times New Roman" w:hAnsi="Times New Roman"/>
          <w:sz w:val="28"/>
          <w:szCs w:val="28"/>
        </w:rPr>
        <w:t>эффективности работы педагогических работников школы в соответствии с законодательством РФ.</w:t>
      </w:r>
    </w:p>
    <w:p w:rsidR="00C90CF1" w:rsidRDefault="00C90CF1" w:rsidP="00C90CF1">
      <w:pPr>
        <w:spacing w:after="0" w:line="240" w:lineRule="auto"/>
        <w:ind w:firstLine="708"/>
        <w:jc w:val="both"/>
        <w:rPr>
          <w:rFonts w:ascii="Times New Roman" w:eastAsia="Times New Roman" w:hAnsi="Times New Roman"/>
          <w:bCs/>
          <w:sz w:val="28"/>
          <w:szCs w:val="28"/>
        </w:rPr>
      </w:pPr>
      <w:r>
        <w:rPr>
          <w:rFonts w:ascii="Times New Roman" w:eastAsia="Times New Roman" w:hAnsi="Times New Roman"/>
          <w:sz w:val="28"/>
          <w:szCs w:val="28"/>
        </w:rPr>
        <w:t>В целях установления выплаты стимулирующего характера в соответствии с законодательством Российской Федерации</w:t>
      </w:r>
      <w:r>
        <w:rPr>
          <w:rFonts w:ascii="Times New Roman" w:hAnsi="Times New Roman" w:cs="Times New Roman"/>
          <w:sz w:val="28"/>
          <w:szCs w:val="28"/>
        </w:rPr>
        <w:t xml:space="preserve"> в МБОУ «Ларьякская ОСШ» утверждено положение </w:t>
      </w:r>
      <w:r>
        <w:rPr>
          <w:rFonts w:ascii="Times New Roman" w:eastAsia="Times New Roman" w:hAnsi="Times New Roman"/>
          <w:sz w:val="28"/>
          <w:szCs w:val="28"/>
        </w:rPr>
        <w:t xml:space="preserve"> «</w:t>
      </w:r>
      <w:r>
        <w:rPr>
          <w:rFonts w:ascii="Times New Roman" w:hAnsi="Times New Roman"/>
          <w:sz w:val="28"/>
          <w:szCs w:val="28"/>
        </w:rPr>
        <w:t xml:space="preserve">О показателях эффективности </w:t>
      </w:r>
      <w:r>
        <w:rPr>
          <w:rFonts w:ascii="Times New Roman" w:eastAsia="Times New Roman" w:hAnsi="Times New Roman"/>
          <w:bCs/>
          <w:sz w:val="28"/>
          <w:szCs w:val="28"/>
        </w:rPr>
        <w:t xml:space="preserve"> работы заместителей директора,   педагогических  работников МБОУ «Ларьякская ОСШ</w:t>
      </w:r>
      <w:r>
        <w:rPr>
          <w:rFonts w:ascii="Times New Roman" w:hAnsi="Times New Roman"/>
          <w:sz w:val="28"/>
          <w:szCs w:val="28"/>
        </w:rPr>
        <w:t xml:space="preserve">» (Приложение 1), разработаны </w:t>
      </w:r>
      <w:r>
        <w:rPr>
          <w:rFonts w:ascii="Times New Roman" w:eastAsia="Times New Roman" w:hAnsi="Times New Roman"/>
          <w:bCs/>
          <w:sz w:val="28"/>
          <w:szCs w:val="28"/>
        </w:rPr>
        <w:t>показатели эффективности работы заместителей директора  педагогических   работников МБОУ «Ларьякская ОСШ»</w:t>
      </w:r>
      <w:r>
        <w:rPr>
          <w:rFonts w:ascii="Times New Roman" w:eastAsia="Times New Roman" w:hAnsi="Times New Roman"/>
          <w:sz w:val="28"/>
          <w:szCs w:val="28"/>
        </w:rPr>
        <w:t xml:space="preserve"> на основе «Методических рекомендаций Минобрнауки России по разработке органами государственной власти субъектов Российской Федерации и органами местного самоуправления показателей эффективности </w:t>
      </w:r>
      <w:r>
        <w:rPr>
          <w:rFonts w:ascii="Times New Roman" w:eastAsia="Times New Roman" w:hAnsi="Times New Roman"/>
          <w:sz w:val="28"/>
          <w:szCs w:val="28"/>
        </w:rPr>
        <w:lastRenderedPageBreak/>
        <w:t>деятельности государственных (муниципальных) учреждений в сфере образования, их руководителей и отдельных категорий работников» от 18.06. 2013г.</w:t>
      </w:r>
      <w:r>
        <w:rPr>
          <w:rFonts w:ascii="Times New Roman" w:eastAsia="Times New Roman" w:hAnsi="Times New Roman"/>
          <w:bCs/>
          <w:sz w:val="28"/>
          <w:szCs w:val="28"/>
        </w:rPr>
        <w:t xml:space="preserve"> Создана комиссия по определению эффективности работы педагогических работников, которая проводит оценку эффективности работы педагогических работников раз в полгода, результаты деятельности комиссии оформляются  протоколом.</w:t>
      </w:r>
    </w:p>
    <w:p w:rsidR="00C90CF1" w:rsidRDefault="00C90CF1" w:rsidP="00C90CF1">
      <w:pPr>
        <w:spacing w:after="0" w:line="240" w:lineRule="auto"/>
        <w:jc w:val="both"/>
        <w:rPr>
          <w:rFonts w:ascii="Times New Roman" w:eastAsia="Times New Roman" w:hAnsi="Times New Roman"/>
          <w:bCs/>
          <w:sz w:val="28"/>
          <w:szCs w:val="28"/>
        </w:rPr>
      </w:pPr>
    </w:p>
    <w:p w:rsidR="00C90CF1" w:rsidRDefault="00C90CF1" w:rsidP="00C90CF1">
      <w:pPr>
        <w:spacing w:after="0" w:line="240" w:lineRule="auto"/>
        <w:ind w:firstLine="708"/>
        <w:jc w:val="both"/>
        <w:rPr>
          <w:rFonts w:ascii="Times New Roman" w:eastAsia="Times New Roman" w:hAnsi="Times New Roman" w:cs="Times New Roman"/>
          <w:bCs/>
          <w:color w:val="000000" w:themeColor="text1"/>
          <w:sz w:val="28"/>
          <w:szCs w:val="28"/>
        </w:rPr>
      </w:pPr>
    </w:p>
    <w:p w:rsidR="00C90CF1" w:rsidRDefault="00C90CF1" w:rsidP="00C90CF1">
      <w:pPr>
        <w:shd w:val="clear" w:color="auto" w:fill="FFFFFF"/>
        <w:spacing w:after="0" w:line="316" w:lineRule="atLeast"/>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Литература:</w:t>
      </w:r>
    </w:p>
    <w:p w:rsidR="00C90CF1" w:rsidRDefault="00C90CF1" w:rsidP="00C90CF1">
      <w:pPr>
        <w:pStyle w:val="a5"/>
        <w:numPr>
          <w:ilvl w:val="0"/>
          <w:numId w:val="1"/>
        </w:numPr>
        <w:shd w:val="clear" w:color="auto" w:fill="FFFFFF"/>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Инновационные педагогические технологии. Модульное пособие для препода</w:t>
      </w:r>
      <w:r>
        <w:rPr>
          <w:rFonts w:ascii="Times New Roman" w:eastAsia="Times New Roman" w:hAnsi="Times New Roman" w:cs="Times New Roman"/>
          <w:sz w:val="28"/>
          <w:szCs w:val="28"/>
        </w:rPr>
        <w:softHyphen/>
        <w:t xml:space="preserve">вателей профессиональной школы/Под ред. Е.В. Иванова, </w:t>
      </w:r>
      <w:r>
        <w:rPr>
          <w:rFonts w:ascii="Times New Roman" w:eastAsia="Times New Roman" w:hAnsi="Times New Roman" w:cs="Times New Roman"/>
          <w:bCs/>
          <w:sz w:val="28"/>
          <w:szCs w:val="28"/>
        </w:rPr>
        <w:t xml:space="preserve">Л.И.Косовой, Т.Ю.Аветовой </w:t>
      </w:r>
      <w:r>
        <w:rPr>
          <w:rFonts w:ascii="Times New Roman" w:eastAsia="Times New Roman" w:hAnsi="Times New Roman" w:cs="Times New Roman"/>
          <w:sz w:val="28"/>
          <w:szCs w:val="28"/>
        </w:rPr>
        <w:t xml:space="preserve">— СПб.: Изд-во ООО </w:t>
      </w:r>
      <w:r>
        <w:rPr>
          <w:rFonts w:ascii="Times New Roman" w:eastAsia="Times New Roman" w:hAnsi="Times New Roman" w:cs="Times New Roman"/>
          <w:bCs/>
          <w:sz w:val="28"/>
          <w:szCs w:val="28"/>
        </w:rPr>
        <w:t>«Полиграф-С»,</w:t>
      </w:r>
      <w:r>
        <w:rPr>
          <w:rFonts w:ascii="Times New Roman" w:eastAsia="Times New Roman" w:hAnsi="Times New Roman" w:cs="Times New Roman"/>
          <w:b/>
          <w:bCs/>
          <w:sz w:val="28"/>
          <w:szCs w:val="28"/>
        </w:rPr>
        <w:t xml:space="preserve"> </w:t>
      </w:r>
      <w:r>
        <w:rPr>
          <w:rFonts w:ascii="Times New Roman" w:eastAsia="Times New Roman" w:hAnsi="Times New Roman" w:cs="Times New Roman"/>
          <w:sz w:val="28"/>
          <w:szCs w:val="28"/>
        </w:rPr>
        <w:t>2004. - 160 с.</w:t>
      </w:r>
    </w:p>
    <w:p w:rsidR="00C90CF1" w:rsidRDefault="00C90CF1" w:rsidP="00C90CF1">
      <w:pPr>
        <w:pStyle w:val="a5"/>
        <w:numPr>
          <w:ilvl w:val="0"/>
          <w:numId w:val="1"/>
        </w:numPr>
        <w:shd w:val="clear" w:color="auto" w:fill="FFFFFF"/>
        <w:spacing w:after="0"/>
        <w:ind w:right="2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Кодджаспирова Г.М., Коджасииров А.Ю.Педагогический словарь:-Для студентов высших и средних педагогических заведений. — М.: Издательский центр «Академия», 2000.</w:t>
      </w:r>
    </w:p>
    <w:p w:rsidR="00C90CF1" w:rsidRDefault="00C90CF1" w:rsidP="00C90CF1">
      <w:pPr>
        <w:numPr>
          <w:ilvl w:val="0"/>
          <w:numId w:val="1"/>
        </w:numPr>
        <w:shd w:val="clear" w:color="auto" w:fill="FFFFFF"/>
        <w:spacing w:after="0" w:line="316" w:lineRule="atLeast"/>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Менеджмент (Современный российский менеджмент): Учебник/Под ред. Ф. М. Русинова и М. Л. Разу. - М.:ФБК-Пресс, 1998.</w:t>
      </w:r>
    </w:p>
    <w:p w:rsidR="00C90CF1" w:rsidRDefault="00C90CF1" w:rsidP="00C90CF1">
      <w:pPr>
        <w:pStyle w:val="a5"/>
        <w:numPr>
          <w:ilvl w:val="0"/>
          <w:numId w:val="1"/>
        </w:numPr>
        <w:shd w:val="clear" w:color="auto" w:fill="FFFFFF"/>
        <w:ind w:right="22"/>
        <w:jc w:val="both"/>
        <w:rPr>
          <w:rFonts w:ascii="Times New Roman" w:eastAsia="Times New Roman" w:hAnsi="Times New Roman" w:cs="Times New Roman"/>
          <w:sz w:val="28"/>
          <w:szCs w:val="28"/>
        </w:rPr>
      </w:pPr>
      <w:r>
        <w:rPr>
          <w:rFonts w:ascii="Times New Roman" w:hAnsi="Times New Roman" w:cs="Times New Roman"/>
          <w:sz w:val="28"/>
          <w:szCs w:val="28"/>
        </w:rPr>
        <w:t>Таранов П.С. Золотая книга руководителя. — М.: «Агентство «ФАИР», 1996.</w:t>
      </w:r>
    </w:p>
    <w:p w:rsidR="00C90CF1" w:rsidRDefault="00C90CF1" w:rsidP="00C90CF1">
      <w:pPr>
        <w:pStyle w:val="a5"/>
        <w:numPr>
          <w:ilvl w:val="0"/>
          <w:numId w:val="1"/>
        </w:numPr>
        <w:shd w:val="clear" w:color="auto" w:fill="FFFFFF"/>
        <w:ind w:right="22"/>
        <w:jc w:val="both"/>
        <w:rPr>
          <w:rFonts w:ascii="Times New Roman" w:eastAsia="Times New Roman" w:hAnsi="Times New Roman" w:cs="Times New Roman"/>
          <w:sz w:val="28"/>
          <w:szCs w:val="28"/>
        </w:rPr>
      </w:pPr>
      <w:r>
        <w:rPr>
          <w:rFonts w:ascii="Times New Roman" w:hAnsi="Times New Roman" w:cs="Times New Roman"/>
          <w:sz w:val="28"/>
          <w:szCs w:val="28"/>
        </w:rPr>
        <w:t>Симонов В.П.Контроль за учебно-воспитательным процессом в системе внутришкольного управления.Учебное пособие.-М.: МОПИ им.Н.К.Крупской,1991.</w:t>
      </w:r>
    </w:p>
    <w:p w:rsidR="00C90CF1" w:rsidRDefault="00C90CF1" w:rsidP="00C90CF1">
      <w:pPr>
        <w:pStyle w:val="a5"/>
        <w:numPr>
          <w:ilvl w:val="0"/>
          <w:numId w:val="1"/>
        </w:numPr>
        <w:shd w:val="clear" w:color="auto" w:fill="FFFFFF"/>
        <w:ind w:right="22"/>
        <w:jc w:val="both"/>
        <w:rPr>
          <w:rFonts w:ascii="Times New Roman" w:eastAsia="Times New Roman" w:hAnsi="Times New Roman" w:cs="Times New Roman"/>
          <w:sz w:val="28"/>
          <w:szCs w:val="28"/>
        </w:rPr>
      </w:pPr>
      <w:r>
        <w:rPr>
          <w:rFonts w:ascii="Times New Roman" w:hAnsi="Times New Roman" w:cs="Times New Roman"/>
          <w:sz w:val="28"/>
          <w:szCs w:val="28"/>
        </w:rPr>
        <w:t>Хомерики О.Г., Поташник М.М., Лоренсов А.В. Развитие школы</w:t>
      </w:r>
      <w:r>
        <w:rPr>
          <w:rFonts w:ascii="Times New Roman" w:hAnsi="Times New Roman" w:cs="Times New Roman"/>
          <w:sz w:val="28"/>
          <w:szCs w:val="28"/>
        </w:rPr>
        <w:br/>
        <w:t>как инновационный процесс: Методическое пособие для руководи</w:t>
      </w:r>
      <w:r>
        <w:rPr>
          <w:rFonts w:ascii="Times New Roman" w:hAnsi="Times New Roman" w:cs="Times New Roman"/>
          <w:sz w:val="28"/>
          <w:szCs w:val="28"/>
        </w:rPr>
        <w:softHyphen/>
      </w:r>
      <w:r>
        <w:rPr>
          <w:rFonts w:ascii="Times New Roman" w:hAnsi="Times New Roman" w:cs="Times New Roman"/>
          <w:sz w:val="28"/>
          <w:szCs w:val="28"/>
        </w:rPr>
        <w:br/>
        <w:t xml:space="preserve">телей образовательных учреждений /Под ред. М.М. Поташника. </w:t>
      </w:r>
    </w:p>
    <w:p w:rsidR="00C90CF1" w:rsidRDefault="00C90CF1" w:rsidP="00C90CF1">
      <w:pPr>
        <w:spacing w:after="0" w:line="240" w:lineRule="auto"/>
        <w:ind w:firstLine="708"/>
        <w:jc w:val="both"/>
        <w:rPr>
          <w:rFonts w:ascii="Times New Roman" w:eastAsia="Times New Roman" w:hAnsi="Times New Roman" w:cs="Times New Roman"/>
          <w:bCs/>
          <w:sz w:val="28"/>
          <w:szCs w:val="28"/>
        </w:rPr>
      </w:pPr>
    </w:p>
    <w:p w:rsidR="00C90CF1" w:rsidRDefault="00C90CF1" w:rsidP="00C90CF1">
      <w:pPr>
        <w:spacing w:after="0" w:line="240" w:lineRule="auto"/>
        <w:ind w:firstLine="708"/>
        <w:jc w:val="both"/>
        <w:rPr>
          <w:rFonts w:ascii="Times New Roman" w:eastAsia="Times New Roman" w:hAnsi="Times New Roman" w:cs="Times New Roman"/>
          <w:bCs/>
          <w:sz w:val="28"/>
          <w:szCs w:val="28"/>
        </w:rPr>
      </w:pPr>
    </w:p>
    <w:p w:rsidR="00C90CF1" w:rsidRDefault="00C90CF1" w:rsidP="00C90CF1">
      <w:pPr>
        <w:spacing w:after="0" w:line="240" w:lineRule="auto"/>
        <w:ind w:firstLine="708"/>
        <w:jc w:val="both"/>
        <w:rPr>
          <w:rFonts w:ascii="Times New Roman" w:eastAsia="Times New Roman" w:hAnsi="Times New Roman" w:cs="Times New Roman"/>
          <w:bCs/>
          <w:sz w:val="28"/>
          <w:szCs w:val="28"/>
        </w:rPr>
      </w:pPr>
    </w:p>
    <w:p w:rsidR="00C90CF1" w:rsidRDefault="00C90CF1" w:rsidP="00C90CF1">
      <w:pPr>
        <w:spacing w:after="0" w:line="240" w:lineRule="auto"/>
        <w:ind w:firstLine="708"/>
        <w:jc w:val="both"/>
        <w:rPr>
          <w:rFonts w:ascii="Times New Roman" w:eastAsia="Times New Roman" w:hAnsi="Times New Roman" w:cs="Times New Roman"/>
          <w:bCs/>
          <w:sz w:val="28"/>
          <w:szCs w:val="28"/>
        </w:rPr>
      </w:pPr>
    </w:p>
    <w:p w:rsidR="00C90CF1" w:rsidRDefault="00C90CF1" w:rsidP="00C90CF1">
      <w:pPr>
        <w:spacing w:after="0" w:line="240" w:lineRule="auto"/>
        <w:ind w:firstLine="708"/>
        <w:jc w:val="both"/>
        <w:rPr>
          <w:rFonts w:ascii="Times New Roman" w:eastAsia="Times New Roman" w:hAnsi="Times New Roman" w:cs="Times New Roman"/>
          <w:bCs/>
          <w:sz w:val="28"/>
          <w:szCs w:val="28"/>
        </w:rPr>
      </w:pPr>
    </w:p>
    <w:p w:rsidR="00C90CF1" w:rsidRDefault="00C90CF1" w:rsidP="00C90CF1">
      <w:pPr>
        <w:spacing w:after="0" w:line="240" w:lineRule="auto"/>
        <w:ind w:firstLine="708"/>
        <w:jc w:val="both"/>
        <w:rPr>
          <w:rFonts w:ascii="Times New Roman" w:eastAsia="Times New Roman" w:hAnsi="Times New Roman" w:cs="Times New Roman"/>
          <w:bCs/>
          <w:sz w:val="28"/>
          <w:szCs w:val="28"/>
        </w:rPr>
      </w:pPr>
    </w:p>
    <w:p w:rsidR="00C90CF1" w:rsidRDefault="00C90CF1" w:rsidP="00C90CF1">
      <w:pPr>
        <w:spacing w:after="0" w:line="240" w:lineRule="auto"/>
        <w:ind w:firstLine="708"/>
        <w:jc w:val="both"/>
        <w:rPr>
          <w:rFonts w:ascii="Times New Roman" w:eastAsia="Times New Roman" w:hAnsi="Times New Roman" w:cs="Times New Roman"/>
          <w:bCs/>
          <w:sz w:val="28"/>
          <w:szCs w:val="28"/>
        </w:rPr>
      </w:pPr>
    </w:p>
    <w:p w:rsidR="00C90CF1" w:rsidRDefault="00C90CF1" w:rsidP="00C90CF1">
      <w:pPr>
        <w:spacing w:after="0" w:line="240" w:lineRule="auto"/>
        <w:ind w:firstLine="708"/>
        <w:jc w:val="both"/>
        <w:rPr>
          <w:rFonts w:ascii="Times New Roman" w:eastAsia="Times New Roman" w:hAnsi="Times New Roman" w:cs="Times New Roman"/>
          <w:bCs/>
          <w:sz w:val="28"/>
          <w:szCs w:val="28"/>
        </w:rPr>
      </w:pPr>
    </w:p>
    <w:p w:rsidR="00C90CF1" w:rsidRDefault="00C90CF1" w:rsidP="00C90CF1">
      <w:pPr>
        <w:spacing w:after="0" w:line="240" w:lineRule="auto"/>
        <w:ind w:firstLine="708"/>
        <w:jc w:val="both"/>
        <w:rPr>
          <w:rFonts w:ascii="Times New Roman" w:eastAsia="Times New Roman" w:hAnsi="Times New Roman" w:cs="Times New Roman"/>
          <w:bCs/>
          <w:sz w:val="28"/>
          <w:szCs w:val="28"/>
        </w:rPr>
      </w:pPr>
    </w:p>
    <w:p w:rsidR="00C90CF1" w:rsidRDefault="00C90CF1" w:rsidP="00C90CF1">
      <w:pPr>
        <w:spacing w:after="0" w:line="240" w:lineRule="auto"/>
        <w:ind w:firstLine="708"/>
        <w:jc w:val="both"/>
        <w:rPr>
          <w:rFonts w:ascii="Times New Roman" w:eastAsia="Times New Roman" w:hAnsi="Times New Roman" w:cs="Times New Roman"/>
          <w:bCs/>
          <w:sz w:val="28"/>
          <w:szCs w:val="28"/>
        </w:rPr>
      </w:pPr>
    </w:p>
    <w:p w:rsidR="00C90CF1" w:rsidRDefault="00C90CF1" w:rsidP="00C90CF1">
      <w:pPr>
        <w:spacing w:after="0" w:line="240" w:lineRule="auto"/>
        <w:ind w:firstLine="708"/>
        <w:jc w:val="both"/>
        <w:rPr>
          <w:rFonts w:ascii="Times New Roman" w:eastAsia="Times New Roman" w:hAnsi="Times New Roman" w:cs="Times New Roman"/>
          <w:bCs/>
          <w:sz w:val="28"/>
          <w:szCs w:val="28"/>
        </w:rPr>
      </w:pPr>
    </w:p>
    <w:p w:rsidR="00C90CF1" w:rsidRDefault="00C90CF1" w:rsidP="00C90CF1">
      <w:pPr>
        <w:spacing w:after="0" w:line="240" w:lineRule="auto"/>
        <w:ind w:firstLine="708"/>
        <w:jc w:val="both"/>
        <w:rPr>
          <w:rFonts w:ascii="Times New Roman" w:eastAsia="Times New Roman" w:hAnsi="Times New Roman" w:cs="Times New Roman"/>
          <w:bCs/>
          <w:sz w:val="28"/>
          <w:szCs w:val="28"/>
        </w:rPr>
      </w:pPr>
    </w:p>
    <w:p w:rsidR="00C90CF1" w:rsidRDefault="00C90CF1" w:rsidP="00C90CF1">
      <w:pPr>
        <w:spacing w:after="0" w:line="240" w:lineRule="auto"/>
        <w:ind w:firstLine="708"/>
        <w:jc w:val="both"/>
        <w:rPr>
          <w:rFonts w:ascii="Times New Roman" w:eastAsia="Times New Roman" w:hAnsi="Times New Roman" w:cs="Times New Roman"/>
          <w:bCs/>
          <w:sz w:val="28"/>
          <w:szCs w:val="28"/>
        </w:rPr>
      </w:pPr>
    </w:p>
    <w:p w:rsidR="00C90CF1" w:rsidRDefault="00C90CF1" w:rsidP="00C90CF1">
      <w:pPr>
        <w:spacing w:after="0" w:line="240" w:lineRule="auto"/>
        <w:ind w:firstLine="708"/>
        <w:jc w:val="both"/>
        <w:rPr>
          <w:rFonts w:ascii="Times New Roman" w:eastAsia="Times New Roman" w:hAnsi="Times New Roman" w:cs="Times New Roman"/>
          <w:bCs/>
          <w:sz w:val="28"/>
          <w:szCs w:val="28"/>
        </w:rPr>
      </w:pPr>
    </w:p>
    <w:p w:rsidR="00C90CF1" w:rsidRDefault="00C90CF1" w:rsidP="00C90CF1">
      <w:pPr>
        <w:spacing w:after="0" w:line="240" w:lineRule="auto"/>
        <w:ind w:firstLine="708"/>
        <w:jc w:val="both"/>
        <w:rPr>
          <w:rFonts w:ascii="Times New Roman" w:eastAsia="Times New Roman" w:hAnsi="Times New Roman" w:cs="Times New Roman"/>
          <w:bCs/>
          <w:sz w:val="28"/>
          <w:szCs w:val="28"/>
        </w:rPr>
      </w:pPr>
    </w:p>
    <w:p w:rsidR="00C90CF1" w:rsidRDefault="00C90CF1" w:rsidP="00C90CF1">
      <w:pPr>
        <w:spacing w:after="0" w:line="240" w:lineRule="auto"/>
        <w:ind w:firstLine="708"/>
        <w:jc w:val="both"/>
        <w:rPr>
          <w:rFonts w:ascii="Times New Roman" w:eastAsia="Times New Roman" w:hAnsi="Times New Roman" w:cs="Times New Roman"/>
          <w:bCs/>
          <w:sz w:val="28"/>
          <w:szCs w:val="28"/>
        </w:rPr>
      </w:pPr>
    </w:p>
    <w:p w:rsidR="00C90CF1" w:rsidRDefault="00C90CF1" w:rsidP="00C90CF1">
      <w:pPr>
        <w:spacing w:after="0" w:line="240" w:lineRule="auto"/>
        <w:ind w:firstLine="708"/>
        <w:jc w:val="both"/>
        <w:rPr>
          <w:rFonts w:ascii="Times New Roman" w:eastAsia="Times New Roman" w:hAnsi="Times New Roman" w:cs="Times New Roman"/>
          <w:bCs/>
          <w:sz w:val="28"/>
          <w:szCs w:val="28"/>
        </w:rPr>
      </w:pPr>
    </w:p>
    <w:p w:rsidR="00C90CF1" w:rsidRDefault="00C90CF1" w:rsidP="00C90CF1">
      <w:pPr>
        <w:spacing w:after="0" w:line="240" w:lineRule="auto"/>
        <w:jc w:val="both"/>
        <w:rPr>
          <w:rFonts w:ascii="Times New Roman" w:eastAsia="Times New Roman" w:hAnsi="Times New Roman" w:cs="Times New Roman"/>
          <w:bCs/>
          <w:sz w:val="28"/>
          <w:szCs w:val="28"/>
        </w:rPr>
      </w:pPr>
    </w:p>
    <w:p w:rsidR="00C90CF1" w:rsidRDefault="00C90CF1" w:rsidP="00C90CF1">
      <w:pPr>
        <w:spacing w:after="0" w:line="240" w:lineRule="auto"/>
        <w:jc w:val="both"/>
        <w:rPr>
          <w:rFonts w:ascii="Times New Roman" w:eastAsia="Times New Roman" w:hAnsi="Times New Roman" w:cs="Times New Roman"/>
          <w:bCs/>
          <w:sz w:val="28"/>
          <w:szCs w:val="28"/>
        </w:rPr>
      </w:pPr>
    </w:p>
    <w:p w:rsidR="00C90CF1" w:rsidRDefault="00C90CF1" w:rsidP="00C90CF1">
      <w:pPr>
        <w:spacing w:after="0" w:line="240" w:lineRule="auto"/>
        <w:jc w:val="both"/>
        <w:rPr>
          <w:rFonts w:ascii="Times New Roman" w:eastAsia="Times New Roman" w:hAnsi="Times New Roman" w:cs="Times New Roman"/>
          <w:bCs/>
          <w:sz w:val="28"/>
          <w:szCs w:val="28"/>
        </w:rPr>
      </w:pPr>
    </w:p>
    <w:p w:rsidR="00C90CF1" w:rsidRDefault="00C90CF1" w:rsidP="00C90CF1">
      <w:pPr>
        <w:spacing w:after="0" w:line="240" w:lineRule="auto"/>
        <w:jc w:val="both"/>
        <w:rPr>
          <w:rFonts w:ascii="Times New Roman" w:eastAsia="Times New Roman" w:hAnsi="Times New Roman" w:cs="Times New Roman"/>
          <w:bCs/>
          <w:sz w:val="28"/>
          <w:szCs w:val="28"/>
        </w:rPr>
      </w:pPr>
    </w:p>
    <w:p w:rsidR="00C90CF1" w:rsidRDefault="00C90CF1" w:rsidP="00C90CF1">
      <w:pPr>
        <w:spacing w:after="0" w:line="240" w:lineRule="auto"/>
        <w:ind w:firstLine="708"/>
        <w:jc w:val="right"/>
        <w:rPr>
          <w:rFonts w:ascii="Times New Roman" w:hAnsi="Times New Roman"/>
          <w:sz w:val="28"/>
          <w:szCs w:val="28"/>
        </w:rPr>
      </w:pPr>
    </w:p>
    <w:p w:rsidR="00C90CF1" w:rsidRDefault="00C90CF1" w:rsidP="00C90CF1">
      <w:pPr>
        <w:spacing w:after="0" w:line="240" w:lineRule="auto"/>
        <w:ind w:firstLine="708"/>
        <w:jc w:val="right"/>
        <w:rPr>
          <w:rFonts w:ascii="Times New Roman" w:hAnsi="Times New Roman"/>
          <w:sz w:val="28"/>
          <w:szCs w:val="28"/>
        </w:rPr>
      </w:pPr>
      <w:r>
        <w:rPr>
          <w:rFonts w:ascii="Times New Roman" w:hAnsi="Times New Roman"/>
          <w:sz w:val="28"/>
          <w:szCs w:val="28"/>
        </w:rPr>
        <w:t>Приложение 1</w:t>
      </w:r>
    </w:p>
    <w:p w:rsidR="00C90CF1" w:rsidRDefault="00C90CF1" w:rsidP="00C90CF1">
      <w:pPr>
        <w:spacing w:after="0" w:line="240" w:lineRule="auto"/>
        <w:ind w:firstLine="708"/>
        <w:jc w:val="right"/>
        <w:rPr>
          <w:rFonts w:ascii="Times New Roman" w:eastAsia="Times New Roman" w:hAnsi="Times New Roman"/>
          <w:bCs/>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472"/>
        <w:gridCol w:w="5472"/>
      </w:tblGrid>
      <w:tr w:rsidR="00C90CF1" w:rsidTr="00C90CF1">
        <w:trPr>
          <w:trHeight w:val="1460"/>
        </w:trPr>
        <w:tc>
          <w:tcPr>
            <w:tcW w:w="5472" w:type="dxa"/>
            <w:tcBorders>
              <w:top w:val="nil"/>
              <w:left w:val="nil"/>
              <w:bottom w:val="nil"/>
              <w:right w:val="nil"/>
            </w:tcBorders>
          </w:tcPr>
          <w:p w:rsidR="00C90CF1" w:rsidRDefault="00C90CF1">
            <w:pPr>
              <w:spacing w:after="0" w:line="240" w:lineRule="auto"/>
              <w:jc w:val="center"/>
              <w:rPr>
                <w:rFonts w:ascii="Times New Roman" w:hAnsi="Times New Roman" w:cs="Times New Roman"/>
                <w:sz w:val="24"/>
                <w:szCs w:val="24"/>
                <w:lang w:eastAsia="en-US"/>
              </w:rPr>
            </w:pPr>
          </w:p>
        </w:tc>
        <w:tc>
          <w:tcPr>
            <w:tcW w:w="5472" w:type="dxa"/>
            <w:tcBorders>
              <w:top w:val="nil"/>
              <w:left w:val="nil"/>
              <w:bottom w:val="nil"/>
              <w:right w:val="nil"/>
            </w:tcBorders>
          </w:tcPr>
          <w:p w:rsidR="00C90CF1" w:rsidRDefault="00C90CF1">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                                  УТВЕРЖДАЮ</w:t>
            </w:r>
          </w:p>
          <w:p w:rsidR="00C90CF1" w:rsidRDefault="00C90CF1">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                     Директор МБОУ «Ларьякская ОСШ»</w:t>
            </w:r>
          </w:p>
          <w:p w:rsidR="00C90CF1" w:rsidRDefault="00C90CF1">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                     ________________ В.М.Пашковская </w:t>
            </w:r>
          </w:p>
          <w:p w:rsidR="00C90CF1" w:rsidRDefault="00C90CF1">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                     приказ №____ от ________________         </w:t>
            </w:r>
            <w:r>
              <w:rPr>
                <w:rFonts w:ascii="Times New Roman" w:hAnsi="Times New Roman" w:cs="Times New Roman"/>
                <w:sz w:val="24"/>
                <w:szCs w:val="24"/>
                <w:lang w:eastAsia="en-US"/>
              </w:rPr>
              <w:tab/>
            </w:r>
            <w:r>
              <w:rPr>
                <w:rFonts w:ascii="Times New Roman" w:hAnsi="Times New Roman" w:cs="Times New Roman"/>
                <w:sz w:val="24"/>
                <w:szCs w:val="24"/>
                <w:lang w:eastAsia="en-US"/>
              </w:rPr>
              <w:tab/>
              <w:t xml:space="preserve">                                                        </w:t>
            </w:r>
          </w:p>
          <w:p w:rsidR="00C90CF1" w:rsidRDefault="00C90CF1">
            <w:pPr>
              <w:spacing w:after="0" w:line="240" w:lineRule="auto"/>
              <w:jc w:val="center"/>
              <w:rPr>
                <w:rFonts w:ascii="Times New Roman" w:hAnsi="Times New Roman" w:cs="Times New Roman"/>
                <w:sz w:val="24"/>
                <w:szCs w:val="24"/>
                <w:lang w:eastAsia="en-US"/>
              </w:rPr>
            </w:pPr>
          </w:p>
        </w:tc>
      </w:tr>
    </w:tbl>
    <w:p w:rsidR="00C90CF1" w:rsidRDefault="00C90CF1" w:rsidP="00C90CF1">
      <w:pPr>
        <w:spacing w:after="0" w:line="240" w:lineRule="auto"/>
        <w:jc w:val="center"/>
        <w:rPr>
          <w:rFonts w:ascii="Times New Roman" w:hAnsi="Times New Roman" w:cs="Times New Roman"/>
          <w:sz w:val="24"/>
          <w:szCs w:val="24"/>
        </w:rPr>
      </w:pPr>
    </w:p>
    <w:p w:rsidR="00C90CF1" w:rsidRDefault="00C90CF1" w:rsidP="00C90CF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Положение</w:t>
      </w:r>
    </w:p>
    <w:p w:rsidR="00C90CF1" w:rsidRDefault="00C90CF1" w:rsidP="00C90CF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об оценке результативности профессиональной деятельности заместителей директора и педагогических работников муниципального бюджетного образовательного учреждения «Ларьякская общеобразовательная средняя школа»</w:t>
      </w:r>
    </w:p>
    <w:p w:rsidR="00C90CF1" w:rsidRDefault="00C90CF1" w:rsidP="00C90CF1">
      <w:pPr>
        <w:spacing w:after="0" w:line="240" w:lineRule="auto"/>
        <w:jc w:val="center"/>
        <w:rPr>
          <w:rFonts w:ascii="Times New Roman" w:hAnsi="Times New Roman" w:cs="Times New Roman"/>
          <w:b/>
          <w:sz w:val="24"/>
          <w:szCs w:val="24"/>
        </w:rPr>
      </w:pPr>
    </w:p>
    <w:p w:rsidR="00C90CF1" w:rsidRDefault="00C90CF1" w:rsidP="00C90CF1">
      <w:pPr>
        <w:spacing w:after="0" w:line="240" w:lineRule="auto"/>
        <w:jc w:val="center"/>
        <w:rPr>
          <w:rFonts w:ascii="Times New Roman" w:hAnsi="Times New Roman" w:cs="Times New Roman"/>
          <w:b/>
          <w:sz w:val="24"/>
          <w:szCs w:val="24"/>
        </w:rPr>
      </w:pPr>
    </w:p>
    <w:p w:rsidR="00C90CF1" w:rsidRDefault="00C90CF1" w:rsidP="00C90CF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 Общие положения</w:t>
      </w:r>
    </w:p>
    <w:p w:rsidR="00C90CF1" w:rsidRDefault="00C90CF1" w:rsidP="00C90CF1">
      <w:pPr>
        <w:spacing w:after="0" w:line="240" w:lineRule="auto"/>
        <w:jc w:val="center"/>
        <w:rPr>
          <w:rFonts w:ascii="Times New Roman" w:hAnsi="Times New Roman" w:cs="Times New Roman"/>
          <w:b/>
          <w:sz w:val="24"/>
          <w:szCs w:val="24"/>
        </w:rPr>
      </w:pPr>
    </w:p>
    <w:p w:rsidR="00C90CF1" w:rsidRDefault="00C90CF1" w:rsidP="00C90CF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 Настоящее положение об оценке результативности профессиональной деятельности заместителей директора и педагогических работников (далее – Положение) определяет основания, порядок и критерии оценки результативности профессиональной деятельности заместителей директора и педагогических работников муниципального бюджетного образовательного учреждения «Ларьякская общеобразовательная средняя школа», реализующих образовательные программы дошкольного, начального общего, основного общего, среднего (полного) общего образования (далее работников).</w:t>
      </w:r>
    </w:p>
    <w:p w:rsidR="00C90CF1" w:rsidRDefault="00C90CF1" w:rsidP="00C90CF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1.2. Цель оценки результативности профессиональной деятельности работников – обеспечение зависимости оплаты труда от результатов работы путём объективного оценивания результатов педагогической деятельности и осуществления на их основе материального стимулирования за счёт соответствующих выплат из стимулирующей части фонда оплаты труда образовательного учреждения.</w:t>
      </w:r>
    </w:p>
    <w:p w:rsidR="00C90CF1" w:rsidRDefault="00C90CF1" w:rsidP="00C90CF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1.3. Задачами проведения оценки результативности деятельности работников являются:</w:t>
      </w:r>
    </w:p>
    <w:p w:rsidR="00C90CF1" w:rsidRDefault="00C90CF1" w:rsidP="00C90CF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проведение системной самооценки работником собственных результатов профессиональной деятельности;</w:t>
      </w:r>
    </w:p>
    <w:p w:rsidR="00C90CF1" w:rsidRDefault="00C90CF1" w:rsidP="00C90CF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обеспечение внешней экспертной оценки педагогического труда;</w:t>
      </w:r>
    </w:p>
    <w:p w:rsidR="00C90CF1" w:rsidRDefault="00C90CF1" w:rsidP="00C90CF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усиление материальной заинтересованности работников в повышении качества образовательной деятельности.</w:t>
      </w:r>
    </w:p>
    <w:p w:rsidR="00C90CF1" w:rsidRDefault="00C90CF1" w:rsidP="00C90CF1">
      <w:pPr>
        <w:spacing w:after="0" w:line="240" w:lineRule="auto"/>
        <w:jc w:val="center"/>
        <w:rPr>
          <w:rFonts w:ascii="Times New Roman" w:hAnsi="Times New Roman" w:cs="Times New Roman"/>
          <w:sz w:val="24"/>
          <w:szCs w:val="24"/>
        </w:rPr>
      </w:pPr>
    </w:p>
    <w:p w:rsidR="00C90CF1" w:rsidRDefault="00C90CF1" w:rsidP="00C90CF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 Основания и порядок проведения оценки результативности профессиональной деятельности работников.</w:t>
      </w:r>
    </w:p>
    <w:p w:rsidR="00C90CF1" w:rsidRDefault="00C90CF1" w:rsidP="00C90CF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2.1. Основанием для оценки результативности профессиональной деятельности работников служит портфолио (портфель профессиональных достижений) работника.</w:t>
      </w:r>
    </w:p>
    <w:p w:rsidR="00C90CF1" w:rsidRDefault="00C90CF1" w:rsidP="00C90CF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2.2. Портфолио - способ фиксирования, накопления и оценки результатов педагогической деятельности работника, один из современных инструментов отслеживания его профессионального роста, предназначенный для систематизации накопленного опыта, определения направления развития педагога, объективной оценки его компетентности. Портфолио педагога - индивидуальная папка, в которой зафиксированы его личные профессиональные достижения в образовательной деятельности, результаты обучения, воспитания и развития его учеников, вклад педагога в развитие системы образования за определенный период времени.</w:t>
      </w:r>
    </w:p>
    <w:p w:rsidR="00C90CF1" w:rsidRDefault="00C90CF1" w:rsidP="00C90CF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2.3. Портфолио заполняется работником самостоятельно в соответствии с логикой отражения результатов его профессиональной деятельности, на основе утверждаемых настоящим положением критериев и содержит самооценку его труда.</w:t>
      </w:r>
    </w:p>
    <w:p w:rsidR="00C90CF1" w:rsidRDefault="00C90CF1" w:rsidP="00C90CF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2.4. Для проведения объективной внешней оценки результативности профессиональной деятельности педагога на основе его портфолио в общеобразовательном учреждении приказом руководителя создаётся экспертный совет, состоящий из представителей администрации учреждения, Управляющего совета (иного аналогичного органа общеобразовательного учреждения), профсоюзного комитета.</w:t>
      </w:r>
    </w:p>
    <w:p w:rsidR="00C90CF1" w:rsidRDefault="00C90CF1" w:rsidP="00C90CF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2.5. Председателем экспертного совета назначается заместитель руководителя общеобразовательного учреждения по учебной работе. Председатель экспертного совета несёт ответственность за его работу, грамотное и своевременное оформление документации.</w:t>
      </w:r>
    </w:p>
    <w:p w:rsidR="00C90CF1" w:rsidRDefault="00C90CF1" w:rsidP="00C90CF1">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2.6. Результаты работы экспертного совета оформляются протоколами, срок хранения которых – 5 лет. Протоколы хранятся администрацией общеобразовательного учреждения. Решения совета принимаются на основе открытого голосования путём подсчёта простого большинства голосов.</w:t>
      </w:r>
    </w:p>
    <w:p w:rsidR="00C90CF1" w:rsidRDefault="00C90CF1" w:rsidP="00C90CF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2.7. Для проведения внешней оценки результативности профессиональной деятельности работника экспертный совет формирует из своего состава экспертные группы (в составе не менее трёх человек), за которыми решением совета закрепляются педагогические работники учреждения для проведения оценки их портфолио. Список работников и закреплённых для их оценки экспертов утверждается руководителем общеобразовательного учреждения на основании представления председателя экспертного совета.</w:t>
      </w:r>
    </w:p>
    <w:p w:rsidR="00C90CF1" w:rsidRDefault="00C90CF1" w:rsidP="00C90CF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2.8. В установленные приказом руководителя общеобразовательного учреждения сроки (не менее чем за две недели до заседания Совета (Управляющего совета) общеобразовательного учреждения, на котором планируется рассмотрение вопроса о распределении стимулирующей части фонда оплаты труда) педагогические работники передают в экспертный совет собственное портфолио с заполненным собственноручно Оценочным листом, содержащим самооценку показателей результативности с приложением заверенных руководителем общеобразовательного учреждения копий документов, подтверждающих и уточняющих результативность их деятельности.</w:t>
      </w:r>
    </w:p>
    <w:p w:rsidR="00C90CF1" w:rsidRDefault="00C90CF1" w:rsidP="00C90CF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2.9. Экспертная группа в установленные сроки проводит на основе представленных в портфолио и оценочном листе материалов экспертную оценку результативности деятельности работника за отчётный период (учебное полугодие) в соответствии с критериями, представленными в данном положении.</w:t>
      </w:r>
    </w:p>
    <w:p w:rsidR="00C90CF1" w:rsidRDefault="00C90CF1" w:rsidP="00C90CF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2.10. Результаты экспертной оценки оформляются экспертной группой в Оценочном листе результативности профессиональной деятельности учителя за отчётный период. Результаты оформляются в баллах за каждый показатель результативности.</w:t>
      </w:r>
    </w:p>
    <w:p w:rsidR="00C90CF1" w:rsidRDefault="00C90CF1" w:rsidP="00C90CF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2.11. Оценочный лист, завершающийся итоговым баллом учителя, подписывается всеми членами экспертной группы, доводится для ознакомления под роспись работнику и после передаётся в экспертный совет учреждения.</w:t>
      </w:r>
    </w:p>
    <w:p w:rsidR="00C90CF1" w:rsidRDefault="00C90CF1" w:rsidP="00C90CF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2.12. На основании представленных экспертными группами оценочных листов экспертный совет учреждения готовит заключение о результативности профессиональной деятельности работников общеобразовательного учреждения, содержащее таблицу результативности их труда в баллах, и передаёт его в установленные сроки руководителю учреждения для подготовки доклада на Совет (Управляющий совет) учреждения. Заключение подписывается председателем экспертного совета и председателем профсоюзного комитета учреждения.</w:t>
      </w:r>
    </w:p>
    <w:p w:rsidR="00C90CF1" w:rsidRDefault="00C90CF1" w:rsidP="00C90CF1">
      <w:pPr>
        <w:spacing w:after="0" w:line="240" w:lineRule="auto"/>
        <w:jc w:val="both"/>
        <w:rPr>
          <w:rFonts w:ascii="Times New Roman" w:hAnsi="Times New Roman" w:cs="Times New Roman"/>
          <w:sz w:val="24"/>
          <w:szCs w:val="24"/>
        </w:rPr>
      </w:pPr>
    </w:p>
    <w:p w:rsidR="00C90CF1" w:rsidRDefault="00C90CF1" w:rsidP="00C90CF1">
      <w:pPr>
        <w:spacing w:after="0" w:line="240" w:lineRule="auto"/>
        <w:jc w:val="both"/>
        <w:rPr>
          <w:rFonts w:ascii="Times New Roman" w:hAnsi="Times New Roman" w:cs="Times New Roman"/>
          <w:sz w:val="24"/>
          <w:szCs w:val="24"/>
        </w:rPr>
      </w:pPr>
    </w:p>
    <w:p w:rsidR="00C90CF1" w:rsidRDefault="00C90CF1" w:rsidP="00C90CF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 Порядок подачи и рассмотрения апелляций на результаты</w:t>
      </w:r>
    </w:p>
    <w:p w:rsidR="00C90CF1" w:rsidRDefault="00C90CF1" w:rsidP="00C90CF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оценки деятельности учителей</w:t>
      </w:r>
    </w:p>
    <w:p w:rsidR="00C90CF1" w:rsidRDefault="00C90CF1" w:rsidP="00C90CF1">
      <w:pPr>
        <w:spacing w:after="0" w:line="240" w:lineRule="auto"/>
        <w:jc w:val="both"/>
        <w:rPr>
          <w:rFonts w:ascii="Times New Roman" w:hAnsi="Times New Roman" w:cs="Times New Roman"/>
          <w:sz w:val="24"/>
          <w:szCs w:val="24"/>
        </w:rPr>
      </w:pPr>
    </w:p>
    <w:p w:rsidR="00C90CF1" w:rsidRDefault="00C90CF1" w:rsidP="00C90CF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3.1. В случае несогласия работника с оценкой результативности его профессиональной деятельности, данной экспертной группой, он вправе подать в экспертный совет общеобразовательного учреждения апелляцию.</w:t>
      </w:r>
    </w:p>
    <w:p w:rsidR="00C90CF1" w:rsidRDefault="00C90CF1" w:rsidP="00C90CF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3.2. Апелляция подаётся в письменном виде на имя председателя экспертного совета с указанием конкретных критериев и баллов, по которым возникло разногласие.</w:t>
      </w:r>
    </w:p>
    <w:p w:rsidR="00C90CF1" w:rsidRDefault="00C90CF1" w:rsidP="00C90CF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3.3. Апелляция не может содержать претензий к составу экспертной группы и процедуре оценки.</w:t>
      </w:r>
    </w:p>
    <w:p w:rsidR="00C90CF1" w:rsidRDefault="00C90CF1" w:rsidP="00C90CF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3.4. На основании поданной апелляции председатель экспертного совета в срок не позднее трёх рабочих дней со дня подачи созывает для её рассмотрения заседание экспертного совета, на которое в обязательном порядке приглашаются члены экспертной группы и работник, подавший апелляцию.</w:t>
      </w:r>
    </w:p>
    <w:p w:rsidR="00C90CF1" w:rsidRDefault="00C90CF1" w:rsidP="00C90CF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3.5. В присутствии работника, подавшего апелляцию, члены экспертного совета проводят проверку правильности оценки, данной экспертной группой, по результатам которой подтверждают данную ранее оценку, либо (если таковая признана недействительной) выносят свою оценку.</w:t>
      </w:r>
    </w:p>
    <w:p w:rsidR="00C90CF1" w:rsidRDefault="00C90CF1" w:rsidP="00C90CF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3.6. Оценка, данная экспертным советом на основе результатов рассмотрения апелляции, является окончательной и утверждается решением экспертного совета.</w:t>
      </w:r>
    </w:p>
    <w:p w:rsidR="00C90CF1" w:rsidRDefault="00C90CF1" w:rsidP="00C90CF1">
      <w:pPr>
        <w:spacing w:after="0" w:line="240" w:lineRule="auto"/>
        <w:jc w:val="both"/>
        <w:rPr>
          <w:rFonts w:ascii="Times New Roman" w:hAnsi="Times New Roman" w:cs="Times New Roman"/>
          <w:sz w:val="24"/>
          <w:szCs w:val="24"/>
        </w:rPr>
      </w:pPr>
    </w:p>
    <w:p w:rsidR="00C90CF1" w:rsidRDefault="00C90CF1" w:rsidP="00C90CF1">
      <w:pPr>
        <w:spacing w:after="0" w:line="240" w:lineRule="auto"/>
        <w:jc w:val="center"/>
        <w:rPr>
          <w:rFonts w:ascii="Times New Roman" w:hAnsi="Times New Roman" w:cs="Times New Roman"/>
          <w:sz w:val="24"/>
          <w:szCs w:val="24"/>
        </w:rPr>
      </w:pPr>
    </w:p>
    <w:p w:rsidR="00C90CF1" w:rsidRDefault="00C90CF1" w:rsidP="00C90CF1">
      <w:pPr>
        <w:spacing w:after="0" w:line="240" w:lineRule="auto"/>
        <w:jc w:val="center"/>
        <w:rPr>
          <w:rFonts w:ascii="Times New Roman" w:hAnsi="Times New Roman" w:cs="Times New Roman"/>
          <w:sz w:val="24"/>
          <w:szCs w:val="24"/>
        </w:rPr>
      </w:pPr>
    </w:p>
    <w:p w:rsidR="00C90CF1" w:rsidRDefault="00C90CF1" w:rsidP="00C90CF1">
      <w:pPr>
        <w:spacing w:after="0" w:line="240" w:lineRule="auto"/>
        <w:jc w:val="center"/>
        <w:rPr>
          <w:rFonts w:ascii="Times New Roman" w:hAnsi="Times New Roman" w:cs="Times New Roman"/>
          <w:sz w:val="24"/>
          <w:szCs w:val="24"/>
        </w:rPr>
      </w:pPr>
    </w:p>
    <w:p w:rsidR="00C90CF1" w:rsidRDefault="00C90CF1" w:rsidP="00C90CF1">
      <w:pPr>
        <w:spacing w:after="0" w:line="240" w:lineRule="auto"/>
        <w:jc w:val="center"/>
        <w:rPr>
          <w:rFonts w:ascii="Times New Roman" w:hAnsi="Times New Roman" w:cs="Times New Roman"/>
          <w:sz w:val="24"/>
          <w:szCs w:val="24"/>
        </w:rPr>
      </w:pPr>
    </w:p>
    <w:p w:rsidR="00C90CF1" w:rsidRDefault="00C90CF1" w:rsidP="00C90CF1">
      <w:pPr>
        <w:spacing w:after="0" w:line="240" w:lineRule="auto"/>
        <w:jc w:val="center"/>
        <w:rPr>
          <w:rFonts w:ascii="Times New Roman" w:hAnsi="Times New Roman" w:cs="Times New Roman"/>
          <w:sz w:val="24"/>
          <w:szCs w:val="24"/>
        </w:rPr>
      </w:pPr>
    </w:p>
    <w:p w:rsidR="00C90CF1" w:rsidRDefault="00C90CF1" w:rsidP="00C90CF1">
      <w:pPr>
        <w:spacing w:after="0" w:line="240" w:lineRule="auto"/>
        <w:rPr>
          <w:rFonts w:ascii="Times New Roman" w:hAnsi="Times New Roman" w:cs="Times New Roman"/>
          <w:sz w:val="24"/>
          <w:szCs w:val="24"/>
        </w:rPr>
        <w:sectPr w:rsidR="00C90CF1">
          <w:pgSz w:w="11907" w:h="16840"/>
          <w:pgMar w:top="761" w:right="427" w:bottom="381" w:left="700" w:header="284" w:footer="720" w:gutter="0"/>
          <w:cols w:space="720"/>
        </w:sectPr>
      </w:pPr>
    </w:p>
    <w:p w:rsidR="00C90CF1" w:rsidRDefault="00C90CF1" w:rsidP="00C90CF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ОЦЕНОЧНЫЙ ЛИСТ</w:t>
      </w:r>
    </w:p>
    <w:p w:rsidR="00C90CF1" w:rsidRDefault="00C90CF1" w:rsidP="00C90CF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результативности профессиональной деятельности</w:t>
      </w:r>
    </w:p>
    <w:p w:rsidR="00C90CF1" w:rsidRDefault="00C90CF1" w:rsidP="00C90CF1">
      <w:pPr>
        <w:spacing w:after="0" w:line="240" w:lineRule="auto"/>
        <w:jc w:val="center"/>
        <w:rPr>
          <w:rFonts w:ascii="Times New Roman" w:hAnsi="Times New Roman" w:cs="Times New Roman"/>
          <w:sz w:val="24"/>
          <w:szCs w:val="24"/>
        </w:rPr>
      </w:pPr>
    </w:p>
    <w:p w:rsidR="00C90CF1" w:rsidRDefault="00C90CF1" w:rsidP="00C90CF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w:t>
      </w:r>
    </w:p>
    <w:p w:rsidR="00C90CF1" w:rsidRDefault="00C90CF1" w:rsidP="00C90CF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(Фамилия, Имя, Отчество педагога)</w:t>
      </w:r>
    </w:p>
    <w:p w:rsidR="00C90CF1" w:rsidRDefault="00C90CF1" w:rsidP="00C90CF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учителя __________________________________________________________</w:t>
      </w:r>
    </w:p>
    <w:p w:rsidR="00C90CF1" w:rsidRDefault="00C90CF1" w:rsidP="00C90CF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(преподаваемый предмет/ предметы)</w:t>
      </w:r>
    </w:p>
    <w:p w:rsidR="00C90CF1" w:rsidRDefault="00C90CF1" w:rsidP="00C90CF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w:t>
      </w:r>
    </w:p>
    <w:p w:rsidR="00C90CF1" w:rsidRDefault="00C90CF1" w:rsidP="00C90CF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общеобразовательного учреждения)</w:t>
      </w:r>
    </w:p>
    <w:p w:rsidR="00C90CF1" w:rsidRDefault="00C90CF1" w:rsidP="00C90CF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за ________________________________________________________________</w:t>
      </w:r>
    </w:p>
    <w:p w:rsidR="00C90CF1" w:rsidRDefault="00C90CF1" w:rsidP="00C90CF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(период)</w:t>
      </w:r>
    </w:p>
    <w:p w:rsidR="00C90CF1" w:rsidRDefault="00C90CF1" w:rsidP="00C90CF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образование ______________________________________________________</w:t>
      </w:r>
    </w:p>
    <w:p w:rsidR="00C90CF1" w:rsidRDefault="00C90CF1" w:rsidP="00C90CF1">
      <w:pPr>
        <w:spacing w:after="0" w:line="240" w:lineRule="auto"/>
        <w:jc w:val="center"/>
        <w:rPr>
          <w:rFonts w:ascii="Times New Roman" w:hAnsi="Times New Roman" w:cs="Times New Roman"/>
          <w:sz w:val="24"/>
          <w:szCs w:val="24"/>
        </w:rPr>
      </w:pPr>
    </w:p>
    <w:p w:rsidR="00C90CF1" w:rsidRDefault="00C90CF1" w:rsidP="00C90CF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стаж педагогической деятельности ________________________________ лет,</w:t>
      </w:r>
    </w:p>
    <w:p w:rsidR="00C90CF1" w:rsidRDefault="00C90CF1" w:rsidP="00C90CF1">
      <w:pPr>
        <w:spacing w:after="0" w:line="240" w:lineRule="auto"/>
        <w:jc w:val="center"/>
        <w:rPr>
          <w:rFonts w:ascii="Times New Roman" w:hAnsi="Times New Roman" w:cs="Times New Roman"/>
          <w:sz w:val="24"/>
          <w:szCs w:val="24"/>
        </w:rPr>
      </w:pPr>
    </w:p>
    <w:p w:rsidR="00C90CF1" w:rsidRDefault="00C90CF1" w:rsidP="00C90CF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квалификационная категория _________________________________________</w:t>
      </w:r>
    </w:p>
    <w:p w:rsidR="00C90CF1" w:rsidRDefault="00C90CF1" w:rsidP="00C90CF1">
      <w:pPr>
        <w:spacing w:after="0" w:line="240" w:lineRule="auto"/>
        <w:jc w:val="center"/>
        <w:rPr>
          <w:rFonts w:ascii="Times New Roman" w:hAnsi="Times New Roman" w:cs="Times New Roman"/>
          <w:sz w:val="24"/>
          <w:szCs w:val="24"/>
        </w:rPr>
      </w:pPr>
    </w:p>
    <w:p w:rsidR="00C90CF1" w:rsidRDefault="00C90CF1" w:rsidP="00C90CF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почётные звания, награды ___________________________________________</w:t>
      </w:r>
    </w:p>
    <w:p w:rsidR="00C90CF1" w:rsidRDefault="00C90CF1" w:rsidP="00C90CF1">
      <w:pPr>
        <w:spacing w:after="0" w:line="240" w:lineRule="auto"/>
        <w:jc w:val="center"/>
        <w:rPr>
          <w:rFonts w:ascii="Times New Roman" w:hAnsi="Times New Roman" w:cs="Times New Roman"/>
          <w:sz w:val="24"/>
          <w:szCs w:val="24"/>
        </w:rPr>
      </w:pPr>
    </w:p>
    <w:p w:rsidR="00C90CF1" w:rsidRDefault="00C90CF1" w:rsidP="00C90CF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общее количество обучающихся (воспитанников) у педагога _____________________________</w:t>
      </w:r>
    </w:p>
    <w:p w:rsidR="00C90CF1" w:rsidRDefault="00C90CF1" w:rsidP="00C90CF1">
      <w:pPr>
        <w:spacing w:after="0" w:line="240" w:lineRule="auto"/>
        <w:jc w:val="center"/>
        <w:rPr>
          <w:rFonts w:ascii="Times New Roman" w:hAnsi="Times New Roman" w:cs="Times New Roman"/>
          <w:sz w:val="24"/>
          <w:szCs w:val="24"/>
        </w:rPr>
      </w:pPr>
    </w:p>
    <w:p w:rsidR="00C90CF1" w:rsidRDefault="00C90CF1" w:rsidP="00C90CF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классы (группа), в которых преподается предмет ________________________________</w:t>
      </w:r>
    </w:p>
    <w:p w:rsidR="00C90CF1" w:rsidRDefault="00C90CF1" w:rsidP="00C90CF1">
      <w:pPr>
        <w:spacing w:after="0" w:line="240" w:lineRule="auto"/>
        <w:jc w:val="center"/>
        <w:rPr>
          <w:rFonts w:ascii="Times New Roman" w:hAnsi="Times New Roman" w:cs="Times New Roman"/>
          <w:sz w:val="24"/>
          <w:szCs w:val="24"/>
        </w:rPr>
      </w:pPr>
    </w:p>
    <w:p w:rsidR="00C90CF1" w:rsidRDefault="00C90CF1" w:rsidP="00C90CF1">
      <w:pPr>
        <w:spacing w:after="0" w:line="240" w:lineRule="auto"/>
        <w:rPr>
          <w:rFonts w:ascii="Times New Roman" w:hAnsi="Times New Roman" w:cs="Times New Roman"/>
          <w:sz w:val="24"/>
          <w:szCs w:val="24"/>
        </w:rPr>
      </w:pPr>
    </w:p>
    <w:p w:rsidR="00C90CF1" w:rsidRDefault="00C90CF1" w:rsidP="00C90CF1">
      <w:pPr>
        <w:spacing w:after="0" w:line="240" w:lineRule="auto"/>
        <w:jc w:val="center"/>
        <w:rPr>
          <w:rFonts w:ascii="Times New Roman" w:hAnsi="Times New Roman" w:cs="Times New Roman"/>
          <w:b/>
          <w:sz w:val="24"/>
          <w:szCs w:val="24"/>
        </w:rPr>
      </w:pPr>
    </w:p>
    <w:p w:rsidR="00C90CF1" w:rsidRDefault="00C90CF1" w:rsidP="00C90CF1">
      <w:pPr>
        <w:spacing w:after="0" w:line="240" w:lineRule="auto"/>
        <w:jc w:val="center"/>
        <w:rPr>
          <w:rFonts w:ascii="Times New Roman" w:hAnsi="Times New Roman" w:cs="Times New Roman"/>
          <w:b/>
          <w:sz w:val="24"/>
          <w:szCs w:val="24"/>
        </w:rPr>
      </w:pPr>
    </w:p>
    <w:p w:rsidR="00C90CF1" w:rsidRDefault="00C90CF1" w:rsidP="00C90CF1">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Общее количество баллов ____________</w:t>
      </w:r>
    </w:p>
    <w:p w:rsidR="00C90CF1" w:rsidRDefault="00C90CF1" w:rsidP="00C90CF1">
      <w:pPr>
        <w:spacing w:after="0" w:line="240" w:lineRule="auto"/>
        <w:jc w:val="center"/>
        <w:rPr>
          <w:rFonts w:ascii="Times New Roman" w:hAnsi="Times New Roman" w:cs="Times New Roman"/>
          <w:sz w:val="24"/>
          <w:szCs w:val="24"/>
        </w:rPr>
      </w:pPr>
    </w:p>
    <w:p w:rsidR="00C90CF1" w:rsidRDefault="00C90CF1" w:rsidP="00C90CF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Члены экспертной группы ___________________/_______________________/</w:t>
      </w:r>
    </w:p>
    <w:p w:rsidR="00C90CF1" w:rsidRDefault="00C90CF1" w:rsidP="00C90CF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__________________/_______________________/</w:t>
      </w:r>
    </w:p>
    <w:p w:rsidR="00C90CF1" w:rsidRDefault="00C90CF1" w:rsidP="00C90CF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_________________/_______________________/</w:t>
      </w:r>
    </w:p>
    <w:p w:rsidR="00C90CF1" w:rsidRDefault="00C90CF1" w:rsidP="00C90CF1">
      <w:pPr>
        <w:spacing w:after="0" w:line="240" w:lineRule="auto"/>
        <w:jc w:val="center"/>
        <w:rPr>
          <w:rFonts w:ascii="Times New Roman" w:hAnsi="Times New Roman" w:cs="Times New Roman"/>
          <w:sz w:val="24"/>
          <w:szCs w:val="24"/>
        </w:rPr>
      </w:pPr>
    </w:p>
    <w:p w:rsidR="00C90CF1" w:rsidRDefault="00C90CF1" w:rsidP="00C90CF1">
      <w:pPr>
        <w:spacing w:after="0" w:line="240" w:lineRule="auto"/>
        <w:jc w:val="center"/>
        <w:rPr>
          <w:rFonts w:ascii="Times New Roman" w:hAnsi="Times New Roman" w:cs="Times New Roman"/>
          <w:sz w:val="24"/>
          <w:szCs w:val="24"/>
        </w:rPr>
      </w:pPr>
    </w:p>
    <w:p w:rsidR="00C90CF1" w:rsidRDefault="00C90CF1" w:rsidP="00C90CF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С результатами оценки экспертной группой моего портфолио ознакомлен    </w:t>
      </w:r>
    </w:p>
    <w:p w:rsidR="00C90CF1" w:rsidRDefault="00C90CF1" w:rsidP="00C90CF1">
      <w:pPr>
        <w:spacing w:after="0" w:line="240" w:lineRule="auto"/>
        <w:jc w:val="center"/>
        <w:rPr>
          <w:rFonts w:ascii="Times New Roman" w:hAnsi="Times New Roman" w:cs="Times New Roman"/>
          <w:sz w:val="24"/>
          <w:szCs w:val="24"/>
        </w:rPr>
      </w:pPr>
    </w:p>
    <w:p w:rsidR="00C90CF1" w:rsidRDefault="00C90CF1" w:rsidP="00C90CF1">
      <w:pPr>
        <w:spacing w:after="0" w:line="240" w:lineRule="auto"/>
        <w:rPr>
          <w:rFonts w:ascii="Times New Roman" w:hAnsi="Times New Roman" w:cs="Times New Roman"/>
          <w:sz w:val="24"/>
          <w:szCs w:val="24"/>
        </w:rPr>
      </w:pPr>
    </w:p>
    <w:p w:rsidR="00C90CF1" w:rsidRDefault="00C90CF1" w:rsidP="00C90CF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___________                           _______________                          _______________</w:t>
      </w:r>
    </w:p>
    <w:p w:rsidR="00C90CF1" w:rsidRDefault="00C90CF1" w:rsidP="00C90CF1">
      <w:pPr>
        <w:spacing w:after="0" w:line="240" w:lineRule="auto"/>
        <w:rPr>
          <w:rFonts w:ascii="Times New Roman" w:hAnsi="Times New Roman" w:cs="Times New Roman"/>
          <w:sz w:val="24"/>
          <w:szCs w:val="24"/>
        </w:rPr>
      </w:pPr>
    </w:p>
    <w:p w:rsidR="00C90CF1" w:rsidRDefault="00C90CF1" w:rsidP="00C90CF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дата</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подпись</w:t>
      </w:r>
      <w:r>
        <w:rPr>
          <w:rFonts w:ascii="Times New Roman" w:hAnsi="Times New Roman" w:cs="Times New Roman"/>
          <w:sz w:val="24"/>
          <w:szCs w:val="24"/>
        </w:rPr>
        <w:tab/>
      </w:r>
      <w:r>
        <w:rPr>
          <w:rFonts w:ascii="Times New Roman" w:hAnsi="Times New Roman" w:cs="Times New Roman"/>
          <w:sz w:val="24"/>
          <w:szCs w:val="24"/>
        </w:rPr>
        <w:tab/>
        <w:t>расшифровка подписи</w:t>
      </w:r>
    </w:p>
    <w:p w:rsidR="00C90CF1" w:rsidRDefault="00C90CF1" w:rsidP="00C90CF1">
      <w:pPr>
        <w:spacing w:after="0" w:line="240" w:lineRule="auto"/>
        <w:rPr>
          <w:rFonts w:ascii="Times New Roman" w:hAnsi="Times New Roman" w:cs="Times New Roman"/>
          <w:sz w:val="24"/>
          <w:szCs w:val="24"/>
        </w:rPr>
        <w:sectPr w:rsidR="00C90CF1">
          <w:pgSz w:w="11906" w:h="16838"/>
          <w:pgMar w:top="1134" w:right="851" w:bottom="1134" w:left="1701" w:header="709" w:footer="709" w:gutter="0"/>
          <w:cols w:space="720"/>
        </w:sectPr>
      </w:pPr>
    </w:p>
    <w:p w:rsidR="00C90CF1" w:rsidRDefault="00C90CF1" w:rsidP="00C90CF1">
      <w:pPr>
        <w:spacing w:after="0" w:line="240" w:lineRule="auto"/>
      </w:pPr>
    </w:p>
    <w:p w:rsidR="00C90CF1" w:rsidRDefault="00C90CF1" w:rsidP="00C90CF1">
      <w:pPr>
        <w:pStyle w:val="a5"/>
        <w:spacing w:after="0" w:line="240" w:lineRule="auto"/>
      </w:pPr>
    </w:p>
    <w:tbl>
      <w:tblPr>
        <w:tblStyle w:val="a6"/>
        <w:tblW w:w="13433" w:type="dxa"/>
        <w:tblInd w:w="0" w:type="dxa"/>
        <w:tblLook w:val="04A0"/>
      </w:tblPr>
      <w:tblGrid>
        <w:gridCol w:w="9889"/>
        <w:gridCol w:w="3544"/>
      </w:tblGrid>
      <w:tr w:rsidR="00C90CF1" w:rsidTr="00C90CF1">
        <w:tc>
          <w:tcPr>
            <w:tcW w:w="9889" w:type="dxa"/>
            <w:tcBorders>
              <w:top w:val="nil"/>
              <w:left w:val="nil"/>
              <w:bottom w:val="nil"/>
              <w:right w:val="nil"/>
            </w:tcBorders>
          </w:tcPr>
          <w:p w:rsidR="00C90CF1" w:rsidRDefault="00C90CF1">
            <w:pPr>
              <w:pStyle w:val="a4"/>
              <w:jc w:val="center"/>
              <w:rPr>
                <w:rFonts w:ascii="Times New Roman" w:eastAsia="Times New Roman" w:hAnsi="Times New Roman"/>
                <w:b/>
                <w:sz w:val="24"/>
                <w:szCs w:val="24"/>
              </w:rPr>
            </w:pPr>
          </w:p>
        </w:tc>
        <w:tc>
          <w:tcPr>
            <w:tcW w:w="3544" w:type="dxa"/>
            <w:tcBorders>
              <w:top w:val="nil"/>
              <w:left w:val="nil"/>
              <w:bottom w:val="nil"/>
              <w:right w:val="nil"/>
            </w:tcBorders>
          </w:tcPr>
          <w:p w:rsidR="00C90CF1" w:rsidRDefault="00C90CF1">
            <w:pPr>
              <w:jc w:val="right"/>
              <w:rPr>
                <w:rFonts w:ascii="Times New Roman" w:hAnsi="Times New Roman" w:cs="Times New Roman"/>
                <w:b/>
                <w:sz w:val="24"/>
                <w:szCs w:val="24"/>
                <w:lang w:eastAsia="en-US"/>
              </w:rPr>
            </w:pPr>
            <w:r>
              <w:rPr>
                <w:rFonts w:ascii="Times New Roman" w:hAnsi="Times New Roman" w:cs="Times New Roman"/>
                <w:b/>
                <w:sz w:val="24"/>
                <w:szCs w:val="24"/>
                <w:lang w:eastAsia="en-US"/>
              </w:rPr>
              <w:t xml:space="preserve">Приложение 2 </w:t>
            </w:r>
          </w:p>
          <w:p w:rsidR="00C90CF1" w:rsidRDefault="00C90CF1">
            <w:pPr>
              <w:jc w:val="right"/>
              <w:rPr>
                <w:rFonts w:ascii="Times New Roman" w:hAnsi="Times New Roman"/>
                <w:sz w:val="24"/>
                <w:szCs w:val="24"/>
                <w:lang w:eastAsia="en-US"/>
              </w:rPr>
            </w:pPr>
          </w:p>
        </w:tc>
      </w:tr>
    </w:tbl>
    <w:p w:rsidR="00C90CF1" w:rsidRDefault="00C90CF1" w:rsidP="00C90CF1">
      <w:pPr>
        <w:pStyle w:val="a4"/>
        <w:rPr>
          <w:rFonts w:ascii="Times New Roman" w:eastAsia="Times New Roman" w:hAnsi="Times New Roman"/>
          <w:b/>
          <w:sz w:val="24"/>
          <w:szCs w:val="24"/>
        </w:rPr>
      </w:pPr>
    </w:p>
    <w:p w:rsidR="00C90CF1" w:rsidRDefault="00C90CF1" w:rsidP="00C90CF1">
      <w:pPr>
        <w:pStyle w:val="a4"/>
        <w:jc w:val="center"/>
        <w:rPr>
          <w:rFonts w:ascii="Times New Roman" w:eastAsia="Times New Roman" w:hAnsi="Times New Roman"/>
          <w:b/>
          <w:sz w:val="24"/>
          <w:szCs w:val="24"/>
        </w:rPr>
      </w:pPr>
      <w:r>
        <w:rPr>
          <w:rFonts w:ascii="Times New Roman" w:eastAsia="Times New Roman" w:hAnsi="Times New Roman"/>
          <w:b/>
          <w:sz w:val="24"/>
          <w:szCs w:val="24"/>
        </w:rPr>
        <w:t>Показатели эффективности деятельности педагогических работников МБОУ «Ларьякская ОСШ»</w:t>
      </w:r>
    </w:p>
    <w:p w:rsidR="00C90CF1" w:rsidRDefault="00C90CF1" w:rsidP="00C90CF1">
      <w:pPr>
        <w:pStyle w:val="a4"/>
        <w:jc w:val="center"/>
        <w:rPr>
          <w:rFonts w:ascii="Times New Roman" w:eastAsia="Times New Roman" w:hAnsi="Times New Roman"/>
          <w:b/>
          <w:sz w:val="24"/>
          <w:szCs w:val="24"/>
        </w:rPr>
      </w:pPr>
      <w:r>
        <w:rPr>
          <w:rFonts w:ascii="Times New Roman" w:eastAsia="Times New Roman" w:hAnsi="Times New Roman"/>
          <w:b/>
          <w:sz w:val="24"/>
          <w:szCs w:val="24"/>
        </w:rPr>
        <w:t>_________________________________________________________________________________________</w:t>
      </w:r>
    </w:p>
    <w:p w:rsidR="00C90CF1" w:rsidRDefault="00C90CF1" w:rsidP="00C90CF1">
      <w:pPr>
        <w:pStyle w:val="a4"/>
        <w:jc w:val="center"/>
        <w:rPr>
          <w:rFonts w:ascii="Times New Roman" w:eastAsia="Times New Roman" w:hAnsi="Times New Roman"/>
          <w:caps/>
          <w:sz w:val="24"/>
          <w:szCs w:val="24"/>
        </w:rPr>
      </w:pPr>
      <w:r>
        <w:rPr>
          <w:rFonts w:ascii="Times New Roman" w:eastAsia="Times New Roman" w:hAnsi="Times New Roman"/>
          <w:caps/>
          <w:sz w:val="24"/>
          <w:szCs w:val="24"/>
        </w:rPr>
        <w:t>Ф.И.О.</w:t>
      </w:r>
    </w:p>
    <w:p w:rsidR="00C90CF1" w:rsidRDefault="00C90CF1" w:rsidP="00C90CF1">
      <w:pPr>
        <w:pStyle w:val="a4"/>
        <w:rPr>
          <w:rFonts w:ascii="Times New Roman" w:eastAsiaTheme="minorEastAsia" w:hAnsi="Times New Roman"/>
          <w:sz w:val="24"/>
          <w:szCs w:val="24"/>
          <w:lang w:eastAsia="ru-RU"/>
        </w:rPr>
      </w:pPr>
    </w:p>
    <w:tbl>
      <w:tblPr>
        <w:tblStyle w:val="a6"/>
        <w:tblW w:w="15101" w:type="dxa"/>
        <w:tblInd w:w="0" w:type="dxa"/>
        <w:tblLook w:val="04A0"/>
      </w:tblPr>
      <w:tblGrid>
        <w:gridCol w:w="659"/>
        <w:gridCol w:w="2955"/>
        <w:gridCol w:w="3452"/>
        <w:gridCol w:w="3349"/>
        <w:gridCol w:w="2593"/>
        <w:gridCol w:w="2093"/>
      </w:tblGrid>
      <w:tr w:rsidR="00C90CF1" w:rsidTr="00C90CF1">
        <w:tc>
          <w:tcPr>
            <w:tcW w:w="659" w:type="dxa"/>
            <w:tcBorders>
              <w:top w:val="single" w:sz="4" w:space="0" w:color="auto"/>
              <w:left w:val="single" w:sz="4" w:space="0" w:color="auto"/>
              <w:bottom w:val="single" w:sz="4" w:space="0" w:color="auto"/>
              <w:right w:val="single" w:sz="4" w:space="0" w:color="auto"/>
            </w:tcBorders>
            <w:hideMark/>
          </w:tcPr>
          <w:p w:rsidR="00C90CF1" w:rsidRDefault="00C90CF1">
            <w:pPr>
              <w:pStyle w:val="a4"/>
              <w:rPr>
                <w:rFonts w:ascii="Times New Roman" w:eastAsiaTheme="minorEastAsia" w:hAnsi="Times New Roman"/>
                <w:sz w:val="24"/>
                <w:szCs w:val="24"/>
              </w:rPr>
            </w:pPr>
            <w:r>
              <w:rPr>
                <w:rFonts w:ascii="Times New Roman" w:eastAsia="Times New Roman" w:hAnsi="Times New Roman"/>
                <w:b/>
                <w:bCs/>
                <w:sz w:val="24"/>
                <w:szCs w:val="24"/>
              </w:rPr>
              <w:t>№ п/п</w:t>
            </w:r>
          </w:p>
        </w:tc>
        <w:tc>
          <w:tcPr>
            <w:tcW w:w="2955" w:type="dxa"/>
            <w:tcBorders>
              <w:top w:val="single" w:sz="4" w:space="0" w:color="auto"/>
              <w:left w:val="single" w:sz="4" w:space="0" w:color="auto"/>
              <w:bottom w:val="single" w:sz="4" w:space="0" w:color="auto"/>
              <w:right w:val="single" w:sz="4" w:space="0" w:color="auto"/>
            </w:tcBorders>
            <w:hideMark/>
          </w:tcPr>
          <w:p w:rsidR="00C90CF1" w:rsidRDefault="00C90CF1">
            <w:pPr>
              <w:pStyle w:val="a4"/>
              <w:jc w:val="center"/>
              <w:rPr>
                <w:rFonts w:ascii="Times New Roman" w:eastAsiaTheme="minorEastAsia" w:hAnsi="Times New Roman"/>
                <w:sz w:val="24"/>
                <w:szCs w:val="24"/>
              </w:rPr>
            </w:pPr>
            <w:r>
              <w:rPr>
                <w:rFonts w:ascii="Times New Roman" w:eastAsia="Times New Roman" w:hAnsi="Times New Roman"/>
                <w:b/>
                <w:bCs/>
                <w:sz w:val="24"/>
                <w:szCs w:val="24"/>
              </w:rPr>
              <w:t>Показатели</w:t>
            </w:r>
          </w:p>
        </w:tc>
        <w:tc>
          <w:tcPr>
            <w:tcW w:w="3452" w:type="dxa"/>
            <w:tcBorders>
              <w:top w:val="single" w:sz="4" w:space="0" w:color="auto"/>
              <w:left w:val="single" w:sz="4" w:space="0" w:color="auto"/>
              <w:bottom w:val="single" w:sz="4" w:space="0" w:color="auto"/>
              <w:right w:val="single" w:sz="4" w:space="0" w:color="auto"/>
            </w:tcBorders>
            <w:hideMark/>
          </w:tcPr>
          <w:p w:rsidR="00C90CF1" w:rsidRDefault="00C90CF1">
            <w:pPr>
              <w:pStyle w:val="a4"/>
              <w:jc w:val="center"/>
              <w:rPr>
                <w:rFonts w:ascii="Times New Roman" w:eastAsiaTheme="minorEastAsia" w:hAnsi="Times New Roman"/>
                <w:sz w:val="24"/>
                <w:szCs w:val="24"/>
              </w:rPr>
            </w:pPr>
            <w:r>
              <w:rPr>
                <w:rFonts w:ascii="Times New Roman" w:eastAsia="Times New Roman" w:hAnsi="Times New Roman"/>
                <w:b/>
                <w:bCs/>
                <w:sz w:val="24"/>
                <w:szCs w:val="24"/>
              </w:rPr>
              <w:t>Критерии</w:t>
            </w:r>
          </w:p>
        </w:tc>
        <w:tc>
          <w:tcPr>
            <w:tcW w:w="3349" w:type="dxa"/>
            <w:tcBorders>
              <w:top w:val="single" w:sz="4" w:space="0" w:color="auto"/>
              <w:left w:val="single" w:sz="4" w:space="0" w:color="auto"/>
              <w:bottom w:val="single" w:sz="4" w:space="0" w:color="auto"/>
              <w:right w:val="single" w:sz="4" w:space="0" w:color="auto"/>
            </w:tcBorders>
            <w:hideMark/>
          </w:tcPr>
          <w:p w:rsidR="00C90CF1" w:rsidRDefault="00C90CF1">
            <w:pPr>
              <w:pStyle w:val="a4"/>
              <w:jc w:val="center"/>
              <w:rPr>
                <w:rFonts w:ascii="Times New Roman" w:eastAsiaTheme="minorEastAsia" w:hAnsi="Times New Roman"/>
                <w:sz w:val="24"/>
                <w:szCs w:val="24"/>
              </w:rPr>
            </w:pPr>
            <w:r>
              <w:rPr>
                <w:rFonts w:ascii="Times New Roman" w:eastAsia="Times New Roman" w:hAnsi="Times New Roman"/>
                <w:b/>
                <w:bCs/>
                <w:sz w:val="24"/>
                <w:szCs w:val="24"/>
              </w:rPr>
              <w:t>Измерители</w:t>
            </w:r>
          </w:p>
        </w:tc>
        <w:tc>
          <w:tcPr>
            <w:tcW w:w="2593" w:type="dxa"/>
            <w:tcBorders>
              <w:top w:val="single" w:sz="4" w:space="0" w:color="auto"/>
              <w:left w:val="single" w:sz="4" w:space="0" w:color="auto"/>
              <w:bottom w:val="single" w:sz="4" w:space="0" w:color="auto"/>
              <w:right w:val="single" w:sz="4" w:space="0" w:color="auto"/>
            </w:tcBorders>
            <w:hideMark/>
          </w:tcPr>
          <w:p w:rsidR="00C90CF1" w:rsidRDefault="00C90CF1">
            <w:pPr>
              <w:pStyle w:val="a4"/>
              <w:jc w:val="center"/>
              <w:rPr>
                <w:rFonts w:ascii="Times New Roman" w:eastAsiaTheme="minorEastAsia" w:hAnsi="Times New Roman"/>
                <w:sz w:val="24"/>
                <w:szCs w:val="24"/>
              </w:rPr>
            </w:pPr>
            <w:r>
              <w:rPr>
                <w:rFonts w:ascii="Times New Roman" w:eastAsia="Times New Roman" w:hAnsi="Times New Roman"/>
                <w:b/>
                <w:bCs/>
                <w:sz w:val="24"/>
                <w:szCs w:val="24"/>
              </w:rPr>
              <w:t>Баллы</w:t>
            </w:r>
          </w:p>
        </w:tc>
        <w:tc>
          <w:tcPr>
            <w:tcW w:w="2093" w:type="dxa"/>
            <w:tcBorders>
              <w:top w:val="single" w:sz="4" w:space="0" w:color="auto"/>
              <w:left w:val="single" w:sz="4" w:space="0" w:color="auto"/>
              <w:bottom w:val="single" w:sz="4" w:space="0" w:color="auto"/>
              <w:right w:val="single" w:sz="4" w:space="0" w:color="auto"/>
            </w:tcBorders>
          </w:tcPr>
          <w:p w:rsidR="00C90CF1" w:rsidRDefault="00C90CF1">
            <w:pPr>
              <w:pStyle w:val="a4"/>
              <w:jc w:val="center"/>
              <w:rPr>
                <w:rFonts w:ascii="Times New Roman" w:eastAsia="Times New Roman" w:hAnsi="Times New Roman"/>
                <w:b/>
                <w:bCs/>
                <w:sz w:val="24"/>
                <w:szCs w:val="24"/>
              </w:rPr>
            </w:pPr>
          </w:p>
        </w:tc>
      </w:tr>
      <w:tr w:rsidR="00C90CF1" w:rsidTr="00C90CF1">
        <w:tc>
          <w:tcPr>
            <w:tcW w:w="659" w:type="dxa"/>
            <w:tcBorders>
              <w:top w:val="single" w:sz="4" w:space="0" w:color="auto"/>
              <w:left w:val="single" w:sz="4" w:space="0" w:color="auto"/>
              <w:bottom w:val="single" w:sz="4" w:space="0" w:color="auto"/>
              <w:right w:val="single" w:sz="4" w:space="0" w:color="auto"/>
            </w:tcBorders>
            <w:hideMark/>
          </w:tcPr>
          <w:p w:rsidR="00C90CF1" w:rsidRDefault="00C90CF1">
            <w:pPr>
              <w:pStyle w:val="a4"/>
              <w:rPr>
                <w:rFonts w:ascii="Times New Roman" w:eastAsiaTheme="minorEastAsia" w:hAnsi="Times New Roman"/>
                <w:sz w:val="24"/>
                <w:szCs w:val="24"/>
              </w:rPr>
            </w:pPr>
            <w:r>
              <w:rPr>
                <w:rFonts w:ascii="Times New Roman" w:eastAsiaTheme="minorEastAsia" w:hAnsi="Times New Roman"/>
                <w:sz w:val="24"/>
                <w:szCs w:val="24"/>
              </w:rPr>
              <w:t>1</w:t>
            </w:r>
          </w:p>
        </w:tc>
        <w:tc>
          <w:tcPr>
            <w:tcW w:w="2955" w:type="dxa"/>
            <w:tcBorders>
              <w:top w:val="single" w:sz="4" w:space="0" w:color="auto"/>
              <w:left w:val="single" w:sz="4" w:space="0" w:color="auto"/>
              <w:bottom w:val="single" w:sz="4" w:space="0" w:color="auto"/>
              <w:right w:val="single" w:sz="4" w:space="0" w:color="auto"/>
            </w:tcBorders>
            <w:hideMark/>
          </w:tcPr>
          <w:p w:rsidR="00C90CF1" w:rsidRDefault="00C90CF1">
            <w:pPr>
              <w:pStyle w:val="a4"/>
              <w:rPr>
                <w:rFonts w:ascii="Times New Roman" w:eastAsia="Times New Roman" w:hAnsi="Times New Roman"/>
                <w:sz w:val="24"/>
                <w:szCs w:val="24"/>
              </w:rPr>
            </w:pPr>
            <w:r>
              <w:rPr>
                <w:rFonts w:ascii="Times New Roman" w:eastAsia="Times New Roman" w:hAnsi="Times New Roman"/>
                <w:sz w:val="24"/>
                <w:szCs w:val="24"/>
              </w:rPr>
              <w:t>Реализация дополнительных проектов (экскурсионные и экспедиционные программы, групповые и индивидуальные учебные проекты  обучающихся, социальные проекты и др.)</w:t>
            </w:r>
          </w:p>
          <w:p w:rsidR="00C90CF1" w:rsidRDefault="00C90CF1">
            <w:pPr>
              <w:pStyle w:val="a4"/>
              <w:rPr>
                <w:rFonts w:ascii="Times New Roman" w:eastAsiaTheme="minorEastAsia" w:hAnsi="Times New Roman"/>
                <w:sz w:val="24"/>
                <w:szCs w:val="24"/>
              </w:rPr>
            </w:pPr>
            <w:r>
              <w:rPr>
                <w:rFonts w:ascii="Times New Roman" w:eastAsia="Times New Roman" w:hAnsi="Times New Roman"/>
                <w:sz w:val="24"/>
                <w:szCs w:val="24"/>
              </w:rPr>
              <w:t>Организация социальной жизни учащихся</w:t>
            </w:r>
          </w:p>
        </w:tc>
        <w:tc>
          <w:tcPr>
            <w:tcW w:w="3452" w:type="dxa"/>
            <w:tcBorders>
              <w:top w:val="single" w:sz="4" w:space="0" w:color="auto"/>
              <w:left w:val="single" w:sz="4" w:space="0" w:color="auto"/>
              <w:bottom w:val="single" w:sz="4" w:space="0" w:color="auto"/>
              <w:right w:val="single" w:sz="4" w:space="0" w:color="auto"/>
            </w:tcBorders>
          </w:tcPr>
          <w:p w:rsidR="00C90CF1" w:rsidRDefault="00C90CF1">
            <w:pPr>
              <w:rPr>
                <w:rFonts w:ascii="Times New Roman" w:hAnsi="Times New Roman" w:cs="Times New Roman"/>
                <w:sz w:val="24"/>
                <w:szCs w:val="24"/>
                <w:lang w:eastAsia="en-US"/>
              </w:rPr>
            </w:pPr>
            <w:r>
              <w:rPr>
                <w:rFonts w:ascii="Times New Roman" w:hAnsi="Times New Roman" w:cs="Times New Roman"/>
                <w:sz w:val="24"/>
                <w:szCs w:val="24"/>
                <w:lang w:eastAsia="en-US"/>
              </w:rPr>
              <w:t>- Руководство учебными проектами;</w:t>
            </w:r>
          </w:p>
          <w:p w:rsidR="00C90CF1" w:rsidRDefault="00C90CF1">
            <w:pPr>
              <w:rPr>
                <w:rFonts w:ascii="Times New Roman" w:hAnsi="Times New Roman" w:cs="Times New Roman"/>
                <w:sz w:val="24"/>
                <w:szCs w:val="24"/>
                <w:lang w:eastAsia="en-US"/>
              </w:rPr>
            </w:pPr>
            <w:r>
              <w:rPr>
                <w:rFonts w:ascii="Times New Roman" w:hAnsi="Times New Roman" w:cs="Times New Roman"/>
                <w:sz w:val="24"/>
                <w:szCs w:val="24"/>
                <w:lang w:eastAsia="en-US"/>
              </w:rPr>
              <w:t>- создание и поддержание благоприятного психологического климата в коллективе учащихся</w:t>
            </w:r>
          </w:p>
          <w:p w:rsidR="00C90CF1" w:rsidRDefault="00C90CF1">
            <w:pPr>
              <w:rPr>
                <w:rFonts w:ascii="Times New Roman" w:hAnsi="Times New Roman" w:cs="Times New Roman"/>
                <w:sz w:val="24"/>
                <w:szCs w:val="24"/>
                <w:lang w:eastAsia="en-US"/>
              </w:rPr>
            </w:pPr>
            <w:r>
              <w:rPr>
                <w:rFonts w:ascii="Times New Roman" w:hAnsi="Times New Roman" w:cs="Times New Roman"/>
                <w:sz w:val="24"/>
                <w:szCs w:val="24"/>
                <w:lang w:eastAsia="en-US"/>
              </w:rPr>
              <w:t xml:space="preserve">- отсутствие правонарушений у учащихся или положительная динамика </w:t>
            </w:r>
          </w:p>
          <w:p w:rsidR="00C90CF1" w:rsidRDefault="00C90CF1">
            <w:pPr>
              <w:rPr>
                <w:rFonts w:ascii="Times New Roman" w:hAnsi="Times New Roman" w:cs="Times New Roman"/>
                <w:sz w:val="24"/>
                <w:szCs w:val="24"/>
                <w:lang w:eastAsia="en-US"/>
              </w:rPr>
            </w:pPr>
          </w:p>
          <w:p w:rsidR="00C90CF1" w:rsidRDefault="00C90CF1">
            <w:pPr>
              <w:pStyle w:val="a4"/>
              <w:rPr>
                <w:rFonts w:ascii="Times New Roman" w:eastAsiaTheme="minorEastAsia" w:hAnsi="Times New Roman"/>
                <w:sz w:val="24"/>
                <w:szCs w:val="24"/>
              </w:rPr>
            </w:pPr>
            <w:r>
              <w:rPr>
                <w:rFonts w:ascii="Times New Roman" w:hAnsi="Times New Roman"/>
                <w:sz w:val="24"/>
                <w:szCs w:val="24"/>
              </w:rPr>
              <w:t xml:space="preserve">- </w:t>
            </w:r>
            <w:r>
              <w:rPr>
                <w:rFonts w:ascii="Times New Roman" w:eastAsiaTheme="minorEastAsia" w:hAnsi="Times New Roman"/>
                <w:sz w:val="24"/>
                <w:szCs w:val="24"/>
              </w:rPr>
              <w:t>Деятельность по организации и участию в социально-значимых акциях и движениях (в том числе по профилактике социальных пороков: курения, употребления спиртных напитков, наркомании, сквернословия)</w:t>
            </w:r>
          </w:p>
        </w:tc>
        <w:tc>
          <w:tcPr>
            <w:tcW w:w="3349" w:type="dxa"/>
            <w:tcBorders>
              <w:top w:val="single" w:sz="4" w:space="0" w:color="auto"/>
              <w:left w:val="single" w:sz="4" w:space="0" w:color="auto"/>
              <w:bottom w:val="single" w:sz="4" w:space="0" w:color="auto"/>
              <w:right w:val="single" w:sz="4" w:space="0" w:color="auto"/>
            </w:tcBorders>
          </w:tcPr>
          <w:p w:rsidR="00C90CF1" w:rsidRDefault="00C90CF1">
            <w:pPr>
              <w:rPr>
                <w:rFonts w:ascii="Times New Roman" w:hAnsi="Times New Roman" w:cs="Times New Roman"/>
                <w:sz w:val="24"/>
                <w:szCs w:val="24"/>
                <w:lang w:eastAsia="en-US"/>
              </w:rPr>
            </w:pPr>
            <w:r>
              <w:rPr>
                <w:rFonts w:ascii="Times New Roman" w:hAnsi="Times New Roman" w:cs="Times New Roman"/>
                <w:sz w:val="24"/>
                <w:szCs w:val="24"/>
                <w:lang w:eastAsia="en-US"/>
              </w:rPr>
              <w:t>- участие учебных проектов учащихся в конференциях, конкурсах;</w:t>
            </w:r>
          </w:p>
          <w:p w:rsidR="00C90CF1" w:rsidRDefault="00C90CF1">
            <w:pPr>
              <w:pStyle w:val="a4"/>
              <w:rPr>
                <w:rFonts w:ascii="Times New Roman" w:hAnsi="Times New Roman"/>
                <w:sz w:val="24"/>
                <w:szCs w:val="24"/>
              </w:rPr>
            </w:pPr>
            <w:r>
              <w:rPr>
                <w:rFonts w:ascii="Times New Roman" w:hAnsi="Times New Roman"/>
                <w:sz w:val="24"/>
                <w:szCs w:val="24"/>
              </w:rPr>
              <w:t>- призовые места в конкурсах и конференциях.</w:t>
            </w:r>
          </w:p>
          <w:p w:rsidR="00C90CF1" w:rsidRDefault="00C90CF1">
            <w:pPr>
              <w:pStyle w:val="a4"/>
              <w:rPr>
                <w:rFonts w:ascii="Times New Roman" w:hAnsi="Times New Roman"/>
                <w:sz w:val="24"/>
                <w:szCs w:val="24"/>
              </w:rPr>
            </w:pPr>
          </w:p>
          <w:p w:rsidR="00C90CF1" w:rsidRDefault="00C90CF1">
            <w:pPr>
              <w:pStyle w:val="a4"/>
              <w:rPr>
                <w:rFonts w:ascii="Times New Roman" w:eastAsiaTheme="minorEastAsia" w:hAnsi="Times New Roman"/>
                <w:sz w:val="24"/>
                <w:szCs w:val="24"/>
              </w:rPr>
            </w:pPr>
            <w:r>
              <w:rPr>
                <w:rFonts w:ascii="Times New Roman" w:hAnsi="Times New Roman"/>
                <w:sz w:val="24"/>
                <w:szCs w:val="24"/>
              </w:rPr>
              <w:t>Мониторинг степени удовлетворенности (выше 80%)</w:t>
            </w:r>
          </w:p>
          <w:p w:rsidR="00C90CF1" w:rsidRDefault="00C90CF1">
            <w:pPr>
              <w:rPr>
                <w:rFonts w:ascii="Times New Roman" w:hAnsi="Times New Roman" w:cs="Times New Roman"/>
                <w:sz w:val="24"/>
                <w:szCs w:val="24"/>
                <w:lang w:eastAsia="en-US"/>
              </w:rPr>
            </w:pPr>
            <w:r>
              <w:rPr>
                <w:rFonts w:ascii="Times New Roman" w:hAnsi="Times New Roman" w:cs="Times New Roman"/>
                <w:sz w:val="24"/>
                <w:szCs w:val="24"/>
                <w:lang w:eastAsia="en-US"/>
              </w:rPr>
              <w:t>Количество учащихся, поставленных на различного вида учет (ВШК, КДН, полиция)</w:t>
            </w:r>
          </w:p>
          <w:p w:rsidR="00C90CF1" w:rsidRDefault="00C90CF1">
            <w:pPr>
              <w:rPr>
                <w:rFonts w:ascii="Times New Roman" w:hAnsi="Times New Roman" w:cs="Times New Roman"/>
                <w:sz w:val="24"/>
                <w:szCs w:val="24"/>
                <w:lang w:eastAsia="en-US"/>
              </w:rPr>
            </w:pPr>
            <w:r>
              <w:rPr>
                <w:rFonts w:ascii="Times New Roman" w:hAnsi="Times New Roman" w:cs="Times New Roman"/>
                <w:sz w:val="24"/>
                <w:szCs w:val="24"/>
                <w:lang w:eastAsia="en-US"/>
              </w:rPr>
              <w:t>- Участие в социально-значимых акциях и движениях</w:t>
            </w:r>
          </w:p>
          <w:p w:rsidR="00C90CF1" w:rsidRDefault="00C90CF1">
            <w:pPr>
              <w:pStyle w:val="a4"/>
              <w:rPr>
                <w:rFonts w:ascii="Times New Roman" w:hAnsi="Times New Roman"/>
                <w:sz w:val="24"/>
                <w:szCs w:val="24"/>
              </w:rPr>
            </w:pPr>
            <w:r>
              <w:rPr>
                <w:rFonts w:ascii="Times New Roman" w:hAnsi="Times New Roman"/>
                <w:sz w:val="24"/>
                <w:szCs w:val="24"/>
              </w:rPr>
              <w:t>- призовые места в конкурсах и конференциях.</w:t>
            </w:r>
          </w:p>
          <w:p w:rsidR="00C90CF1" w:rsidRDefault="00C90CF1">
            <w:pPr>
              <w:rPr>
                <w:rFonts w:ascii="Times New Roman" w:hAnsi="Times New Roman" w:cs="Times New Roman"/>
                <w:sz w:val="24"/>
                <w:szCs w:val="24"/>
                <w:lang w:eastAsia="en-US"/>
              </w:rPr>
            </w:pPr>
          </w:p>
        </w:tc>
        <w:tc>
          <w:tcPr>
            <w:tcW w:w="2593" w:type="dxa"/>
            <w:tcBorders>
              <w:top w:val="single" w:sz="4" w:space="0" w:color="auto"/>
              <w:left w:val="single" w:sz="4" w:space="0" w:color="auto"/>
              <w:bottom w:val="single" w:sz="4" w:space="0" w:color="auto"/>
              <w:right w:val="single" w:sz="4" w:space="0" w:color="auto"/>
            </w:tcBorders>
          </w:tcPr>
          <w:p w:rsidR="00C90CF1" w:rsidRDefault="00C90CF1">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1 балл</w:t>
            </w:r>
          </w:p>
          <w:p w:rsidR="00C90CF1" w:rsidRDefault="00C90CF1">
            <w:pPr>
              <w:jc w:val="center"/>
              <w:rPr>
                <w:rFonts w:ascii="Times New Roman" w:hAnsi="Times New Roman" w:cs="Times New Roman"/>
                <w:sz w:val="24"/>
                <w:szCs w:val="24"/>
                <w:lang w:eastAsia="en-US"/>
              </w:rPr>
            </w:pPr>
          </w:p>
          <w:p w:rsidR="00C90CF1" w:rsidRDefault="00C90CF1">
            <w:pPr>
              <w:jc w:val="center"/>
              <w:rPr>
                <w:rFonts w:ascii="Times New Roman" w:hAnsi="Times New Roman" w:cs="Times New Roman"/>
                <w:sz w:val="24"/>
                <w:szCs w:val="24"/>
                <w:lang w:eastAsia="en-US"/>
              </w:rPr>
            </w:pPr>
          </w:p>
          <w:p w:rsidR="00C90CF1" w:rsidRDefault="00C90CF1">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2 балла</w:t>
            </w:r>
          </w:p>
          <w:p w:rsidR="00C90CF1" w:rsidRDefault="00C90CF1">
            <w:pPr>
              <w:rPr>
                <w:rFonts w:ascii="Times New Roman" w:hAnsi="Times New Roman" w:cs="Times New Roman"/>
                <w:sz w:val="24"/>
                <w:szCs w:val="24"/>
                <w:lang w:eastAsia="en-US"/>
              </w:rPr>
            </w:pPr>
          </w:p>
          <w:p w:rsidR="00C90CF1" w:rsidRDefault="00C90CF1">
            <w:pPr>
              <w:rPr>
                <w:rFonts w:ascii="Times New Roman" w:hAnsi="Times New Roman" w:cs="Times New Roman"/>
                <w:sz w:val="24"/>
                <w:szCs w:val="24"/>
                <w:lang w:eastAsia="en-US"/>
              </w:rPr>
            </w:pPr>
          </w:p>
          <w:p w:rsidR="00C90CF1" w:rsidRDefault="00C90CF1">
            <w:pPr>
              <w:pStyle w:val="a4"/>
              <w:jc w:val="center"/>
              <w:rPr>
                <w:rFonts w:ascii="Times New Roman" w:hAnsi="Times New Roman"/>
                <w:sz w:val="24"/>
                <w:szCs w:val="24"/>
              </w:rPr>
            </w:pPr>
            <w:r>
              <w:rPr>
                <w:rFonts w:ascii="Times New Roman" w:hAnsi="Times New Roman"/>
                <w:sz w:val="24"/>
                <w:szCs w:val="24"/>
              </w:rPr>
              <w:t>1 балл</w:t>
            </w:r>
          </w:p>
          <w:p w:rsidR="00C90CF1" w:rsidRDefault="00C90CF1">
            <w:pPr>
              <w:rPr>
                <w:rFonts w:ascii="Times New Roman" w:hAnsi="Times New Roman" w:cs="Times New Roman"/>
                <w:sz w:val="24"/>
                <w:szCs w:val="24"/>
                <w:lang w:eastAsia="en-US"/>
              </w:rPr>
            </w:pPr>
          </w:p>
          <w:p w:rsidR="00C90CF1" w:rsidRDefault="00C90CF1">
            <w:pPr>
              <w:rPr>
                <w:rFonts w:ascii="Times New Roman" w:hAnsi="Times New Roman" w:cs="Times New Roman"/>
                <w:sz w:val="24"/>
                <w:szCs w:val="24"/>
                <w:lang w:eastAsia="en-US"/>
              </w:rPr>
            </w:pPr>
          </w:p>
          <w:p w:rsidR="00C90CF1" w:rsidRDefault="00C90CF1">
            <w:pPr>
              <w:jc w:val="center"/>
              <w:rPr>
                <w:rFonts w:ascii="Times New Roman" w:hAnsi="Times New Roman" w:cs="Times New Roman"/>
                <w:sz w:val="24"/>
                <w:szCs w:val="24"/>
                <w:lang w:eastAsia="en-US"/>
              </w:rPr>
            </w:pPr>
          </w:p>
          <w:p w:rsidR="00C90CF1" w:rsidRDefault="00C90CF1">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- 1 балл за каждого учащегося</w:t>
            </w:r>
          </w:p>
          <w:p w:rsidR="00C90CF1" w:rsidRDefault="00C90CF1">
            <w:pPr>
              <w:rPr>
                <w:rFonts w:ascii="Times New Roman" w:hAnsi="Times New Roman" w:cs="Times New Roman"/>
                <w:sz w:val="24"/>
                <w:szCs w:val="24"/>
                <w:lang w:eastAsia="en-US"/>
              </w:rPr>
            </w:pPr>
          </w:p>
          <w:p w:rsidR="00C90CF1" w:rsidRDefault="00C90CF1">
            <w:pPr>
              <w:rPr>
                <w:rFonts w:ascii="Times New Roman" w:hAnsi="Times New Roman" w:cs="Times New Roman"/>
                <w:sz w:val="24"/>
                <w:szCs w:val="24"/>
                <w:lang w:eastAsia="en-US"/>
              </w:rPr>
            </w:pPr>
          </w:p>
          <w:p w:rsidR="00C90CF1" w:rsidRDefault="00C90CF1">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1 балл</w:t>
            </w:r>
          </w:p>
          <w:p w:rsidR="00C90CF1" w:rsidRDefault="00C90CF1">
            <w:pPr>
              <w:rPr>
                <w:rFonts w:ascii="Times New Roman" w:hAnsi="Times New Roman" w:cs="Times New Roman"/>
                <w:sz w:val="24"/>
                <w:szCs w:val="24"/>
                <w:lang w:eastAsia="en-US"/>
              </w:rPr>
            </w:pPr>
          </w:p>
          <w:p w:rsidR="00C90CF1" w:rsidRDefault="00C90CF1">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2 балла</w:t>
            </w:r>
          </w:p>
          <w:p w:rsidR="00C90CF1" w:rsidRDefault="00C90CF1">
            <w:pPr>
              <w:pStyle w:val="a4"/>
              <w:jc w:val="center"/>
              <w:rPr>
                <w:rFonts w:ascii="Times New Roman" w:hAnsi="Times New Roman"/>
                <w:b/>
                <w:sz w:val="24"/>
                <w:szCs w:val="24"/>
              </w:rPr>
            </w:pPr>
            <w:r>
              <w:rPr>
                <w:rFonts w:ascii="Times New Roman" w:hAnsi="Times New Roman"/>
                <w:b/>
                <w:sz w:val="24"/>
                <w:szCs w:val="24"/>
              </w:rPr>
              <w:t>Наивысшее кол-во</w:t>
            </w:r>
          </w:p>
          <w:p w:rsidR="00C90CF1" w:rsidRDefault="00C90CF1">
            <w:pPr>
              <w:rPr>
                <w:rFonts w:ascii="Times New Roman" w:hAnsi="Times New Roman" w:cs="Times New Roman"/>
                <w:sz w:val="24"/>
                <w:szCs w:val="24"/>
                <w:lang w:eastAsia="en-US"/>
              </w:rPr>
            </w:pPr>
            <w:r>
              <w:rPr>
                <w:rFonts w:ascii="Times New Roman" w:hAnsi="Times New Roman"/>
                <w:b/>
                <w:sz w:val="24"/>
                <w:szCs w:val="24"/>
                <w:lang w:eastAsia="en-US"/>
              </w:rPr>
              <w:t>баллов 5</w:t>
            </w:r>
          </w:p>
        </w:tc>
        <w:tc>
          <w:tcPr>
            <w:tcW w:w="2093" w:type="dxa"/>
            <w:tcBorders>
              <w:top w:val="single" w:sz="4" w:space="0" w:color="auto"/>
              <w:left w:val="single" w:sz="4" w:space="0" w:color="auto"/>
              <w:bottom w:val="single" w:sz="4" w:space="0" w:color="auto"/>
              <w:right w:val="single" w:sz="4" w:space="0" w:color="auto"/>
            </w:tcBorders>
          </w:tcPr>
          <w:p w:rsidR="00C90CF1" w:rsidRDefault="00C90CF1">
            <w:pPr>
              <w:jc w:val="center"/>
              <w:rPr>
                <w:rFonts w:ascii="Times New Roman" w:hAnsi="Times New Roman" w:cs="Times New Roman"/>
                <w:sz w:val="24"/>
                <w:szCs w:val="24"/>
                <w:lang w:eastAsia="en-US"/>
              </w:rPr>
            </w:pPr>
          </w:p>
        </w:tc>
      </w:tr>
      <w:tr w:rsidR="00C90CF1" w:rsidTr="00C90CF1">
        <w:tc>
          <w:tcPr>
            <w:tcW w:w="659" w:type="dxa"/>
            <w:tcBorders>
              <w:top w:val="single" w:sz="4" w:space="0" w:color="auto"/>
              <w:left w:val="single" w:sz="4" w:space="0" w:color="auto"/>
              <w:bottom w:val="single" w:sz="4" w:space="0" w:color="auto"/>
              <w:right w:val="single" w:sz="4" w:space="0" w:color="auto"/>
            </w:tcBorders>
            <w:hideMark/>
          </w:tcPr>
          <w:p w:rsidR="00C90CF1" w:rsidRDefault="00C90CF1">
            <w:pPr>
              <w:pStyle w:val="a4"/>
              <w:rPr>
                <w:rFonts w:ascii="Times New Roman" w:eastAsiaTheme="minorEastAsia" w:hAnsi="Times New Roman"/>
                <w:sz w:val="24"/>
                <w:szCs w:val="24"/>
              </w:rPr>
            </w:pPr>
            <w:r>
              <w:rPr>
                <w:rFonts w:ascii="Times New Roman" w:eastAsiaTheme="minorEastAsia" w:hAnsi="Times New Roman"/>
                <w:sz w:val="24"/>
                <w:szCs w:val="24"/>
              </w:rPr>
              <w:t>2</w:t>
            </w:r>
          </w:p>
        </w:tc>
        <w:tc>
          <w:tcPr>
            <w:tcW w:w="2955" w:type="dxa"/>
            <w:tcBorders>
              <w:top w:val="single" w:sz="4" w:space="0" w:color="auto"/>
              <w:left w:val="single" w:sz="4" w:space="0" w:color="auto"/>
              <w:bottom w:val="single" w:sz="4" w:space="0" w:color="auto"/>
              <w:right w:val="single" w:sz="4" w:space="0" w:color="auto"/>
            </w:tcBorders>
            <w:hideMark/>
          </w:tcPr>
          <w:p w:rsidR="00C90CF1" w:rsidRDefault="00C90CF1">
            <w:pPr>
              <w:pStyle w:val="a4"/>
              <w:rPr>
                <w:rFonts w:ascii="Times New Roman" w:eastAsiaTheme="minorEastAsia" w:hAnsi="Times New Roman"/>
                <w:sz w:val="24"/>
                <w:szCs w:val="24"/>
              </w:rPr>
            </w:pPr>
            <w:r>
              <w:rPr>
                <w:rFonts w:ascii="Times New Roman" w:eastAsia="Times New Roman" w:hAnsi="Times New Roman"/>
                <w:sz w:val="24"/>
                <w:szCs w:val="24"/>
              </w:rPr>
              <w:t>Организация (участие) системных  исследований, мониторинга индивидуальных достижений обучающихся</w:t>
            </w:r>
          </w:p>
        </w:tc>
        <w:tc>
          <w:tcPr>
            <w:tcW w:w="3452" w:type="dxa"/>
            <w:tcBorders>
              <w:top w:val="single" w:sz="4" w:space="0" w:color="auto"/>
              <w:left w:val="single" w:sz="4" w:space="0" w:color="auto"/>
              <w:bottom w:val="single" w:sz="4" w:space="0" w:color="auto"/>
              <w:right w:val="single" w:sz="4" w:space="0" w:color="auto"/>
            </w:tcBorders>
          </w:tcPr>
          <w:p w:rsidR="00C90CF1" w:rsidRDefault="00C90CF1">
            <w:pPr>
              <w:rPr>
                <w:rFonts w:ascii="Times New Roman" w:hAnsi="Times New Roman" w:cs="Times New Roman"/>
                <w:sz w:val="24"/>
                <w:szCs w:val="24"/>
                <w:lang w:eastAsia="en-US"/>
              </w:rPr>
            </w:pPr>
            <w:r>
              <w:rPr>
                <w:rFonts w:ascii="Times New Roman" w:hAnsi="Times New Roman" w:cs="Times New Roman"/>
                <w:sz w:val="24"/>
                <w:szCs w:val="24"/>
                <w:lang w:eastAsia="en-US"/>
              </w:rPr>
              <w:t>- Мониторинг индивидуальных достижений обучающихся (оформление портфолио);</w:t>
            </w:r>
          </w:p>
          <w:p w:rsidR="00C90CF1" w:rsidRDefault="00C90CF1">
            <w:pPr>
              <w:rPr>
                <w:rFonts w:ascii="Times New Roman" w:hAnsi="Times New Roman" w:cs="Times New Roman"/>
                <w:color w:val="000000"/>
                <w:sz w:val="24"/>
                <w:szCs w:val="24"/>
                <w:lang w:eastAsia="en-US"/>
              </w:rPr>
            </w:pPr>
            <w:r>
              <w:rPr>
                <w:rFonts w:ascii="Times New Roman" w:hAnsi="Times New Roman" w:cs="Times New Roman"/>
                <w:sz w:val="24"/>
                <w:szCs w:val="24"/>
                <w:lang w:eastAsia="en-US"/>
              </w:rPr>
              <w:t xml:space="preserve">- </w:t>
            </w:r>
            <w:r>
              <w:rPr>
                <w:rFonts w:ascii="Times New Roman" w:hAnsi="Times New Roman" w:cs="Times New Roman"/>
                <w:color w:val="000000"/>
                <w:sz w:val="24"/>
                <w:szCs w:val="24"/>
                <w:lang w:eastAsia="en-US"/>
              </w:rPr>
              <w:t>Работа с учащимися по индивидуальным образовательным маршрутам (ИОМ).</w:t>
            </w:r>
          </w:p>
          <w:p w:rsidR="00C90CF1" w:rsidRDefault="00C90CF1">
            <w:pPr>
              <w:pStyle w:val="a4"/>
              <w:rPr>
                <w:rFonts w:ascii="Times New Roman" w:eastAsiaTheme="minorEastAsia" w:hAnsi="Times New Roman"/>
                <w:sz w:val="24"/>
                <w:szCs w:val="24"/>
              </w:rPr>
            </w:pPr>
          </w:p>
        </w:tc>
        <w:tc>
          <w:tcPr>
            <w:tcW w:w="3349" w:type="dxa"/>
            <w:tcBorders>
              <w:top w:val="single" w:sz="4" w:space="0" w:color="auto"/>
              <w:left w:val="single" w:sz="4" w:space="0" w:color="auto"/>
              <w:bottom w:val="single" w:sz="4" w:space="0" w:color="auto"/>
              <w:right w:val="single" w:sz="4" w:space="0" w:color="auto"/>
            </w:tcBorders>
            <w:hideMark/>
          </w:tcPr>
          <w:p w:rsidR="00C90CF1" w:rsidRDefault="00C90CF1">
            <w:pPr>
              <w:rPr>
                <w:rFonts w:ascii="Times New Roman" w:hAnsi="Times New Roman" w:cs="Times New Roman"/>
                <w:color w:val="000000"/>
                <w:sz w:val="24"/>
                <w:szCs w:val="24"/>
                <w:lang w:eastAsia="en-US"/>
              </w:rPr>
            </w:pPr>
            <w:r>
              <w:rPr>
                <w:rFonts w:ascii="Times New Roman" w:hAnsi="Times New Roman" w:cs="Times New Roman"/>
                <w:sz w:val="24"/>
                <w:szCs w:val="24"/>
                <w:lang w:eastAsia="en-US"/>
              </w:rPr>
              <w:t xml:space="preserve">- </w:t>
            </w:r>
            <w:r>
              <w:rPr>
                <w:rFonts w:ascii="Times New Roman" w:hAnsi="Times New Roman" w:cs="Times New Roman"/>
                <w:color w:val="000000"/>
                <w:sz w:val="24"/>
                <w:szCs w:val="24"/>
                <w:lang w:eastAsia="en-US"/>
              </w:rPr>
              <w:t>организация мониторинга индивидуальных достижений обучающихся (портфолио);</w:t>
            </w:r>
          </w:p>
          <w:p w:rsidR="00C90CF1" w:rsidRDefault="00C90CF1">
            <w:pPr>
              <w:rPr>
                <w:rFonts w:ascii="Times New Roman" w:hAnsi="Times New Roman" w:cs="Times New Roman"/>
                <w:sz w:val="24"/>
                <w:szCs w:val="24"/>
                <w:lang w:eastAsia="en-US"/>
              </w:rPr>
            </w:pPr>
            <w:r>
              <w:rPr>
                <w:rFonts w:ascii="Times New Roman" w:hAnsi="Times New Roman" w:cs="Times New Roman"/>
                <w:sz w:val="24"/>
                <w:szCs w:val="24"/>
                <w:lang w:eastAsia="en-US"/>
              </w:rPr>
              <w:t>- системная деятельность учителя по формированию портфолио (100% уч-ся, периодичность заполнения).</w:t>
            </w:r>
          </w:p>
          <w:p w:rsidR="00C90CF1" w:rsidRDefault="00C90CF1">
            <w:pPr>
              <w:rPr>
                <w:rFonts w:ascii="Times New Roman" w:hAnsi="Times New Roman" w:cs="Times New Roman"/>
                <w:sz w:val="24"/>
                <w:szCs w:val="24"/>
                <w:lang w:eastAsia="en-US"/>
              </w:rPr>
            </w:pPr>
            <w:r>
              <w:rPr>
                <w:rFonts w:ascii="Times New Roman" w:hAnsi="Times New Roman" w:cs="Times New Roman"/>
                <w:sz w:val="24"/>
                <w:szCs w:val="24"/>
                <w:lang w:eastAsia="en-US"/>
              </w:rPr>
              <w:t>- реализация ИОМ в системе (с разными категориями учащихся);</w:t>
            </w:r>
          </w:p>
          <w:p w:rsidR="00C90CF1" w:rsidRDefault="00C90CF1">
            <w:pPr>
              <w:rPr>
                <w:rFonts w:ascii="Times New Roman" w:hAnsi="Times New Roman" w:cs="Times New Roman"/>
                <w:sz w:val="24"/>
                <w:szCs w:val="24"/>
                <w:lang w:eastAsia="en-US"/>
              </w:rPr>
            </w:pPr>
            <w:r>
              <w:rPr>
                <w:rFonts w:ascii="Times New Roman" w:hAnsi="Times New Roman" w:cs="Times New Roman"/>
                <w:sz w:val="24"/>
                <w:szCs w:val="24"/>
                <w:lang w:eastAsia="en-US"/>
              </w:rPr>
              <w:t>- с учащимися «группы риска»;</w:t>
            </w:r>
          </w:p>
          <w:p w:rsidR="00C90CF1" w:rsidRDefault="00C90CF1">
            <w:pPr>
              <w:pStyle w:val="a4"/>
              <w:rPr>
                <w:rFonts w:ascii="Times New Roman" w:eastAsiaTheme="minorEastAsia" w:hAnsi="Times New Roman"/>
                <w:sz w:val="24"/>
                <w:szCs w:val="24"/>
              </w:rPr>
            </w:pPr>
            <w:r>
              <w:rPr>
                <w:rFonts w:ascii="Times New Roman" w:hAnsi="Times New Roman"/>
                <w:sz w:val="24"/>
                <w:szCs w:val="24"/>
              </w:rPr>
              <w:t>- с одаренными детьми</w:t>
            </w:r>
          </w:p>
        </w:tc>
        <w:tc>
          <w:tcPr>
            <w:tcW w:w="2593" w:type="dxa"/>
            <w:tcBorders>
              <w:top w:val="single" w:sz="4" w:space="0" w:color="auto"/>
              <w:left w:val="single" w:sz="4" w:space="0" w:color="auto"/>
              <w:bottom w:val="single" w:sz="4" w:space="0" w:color="auto"/>
              <w:right w:val="single" w:sz="4" w:space="0" w:color="auto"/>
            </w:tcBorders>
          </w:tcPr>
          <w:p w:rsidR="00C90CF1" w:rsidRDefault="00C90CF1">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1 балл</w:t>
            </w:r>
          </w:p>
          <w:p w:rsidR="00C90CF1" w:rsidRDefault="00C90CF1">
            <w:pPr>
              <w:jc w:val="center"/>
              <w:rPr>
                <w:rFonts w:ascii="Times New Roman" w:hAnsi="Times New Roman" w:cs="Times New Roman"/>
                <w:sz w:val="24"/>
                <w:szCs w:val="24"/>
                <w:lang w:eastAsia="en-US"/>
              </w:rPr>
            </w:pPr>
          </w:p>
          <w:p w:rsidR="00C90CF1" w:rsidRDefault="00C90CF1">
            <w:pPr>
              <w:jc w:val="center"/>
              <w:rPr>
                <w:rFonts w:ascii="Times New Roman" w:hAnsi="Times New Roman" w:cs="Times New Roman"/>
                <w:sz w:val="24"/>
                <w:szCs w:val="24"/>
                <w:lang w:eastAsia="en-US"/>
              </w:rPr>
            </w:pPr>
          </w:p>
          <w:p w:rsidR="00C90CF1" w:rsidRDefault="00C90CF1">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3 балла - свыше 15 чел.</w:t>
            </w:r>
          </w:p>
          <w:p w:rsidR="00C90CF1" w:rsidRDefault="00C90CF1">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2 балла - до 15 чел.</w:t>
            </w:r>
          </w:p>
          <w:p w:rsidR="00C90CF1" w:rsidRDefault="00C90CF1">
            <w:pPr>
              <w:jc w:val="center"/>
              <w:rPr>
                <w:rFonts w:ascii="Times New Roman" w:hAnsi="Times New Roman" w:cs="Times New Roman"/>
                <w:sz w:val="24"/>
                <w:szCs w:val="24"/>
                <w:lang w:eastAsia="en-US"/>
              </w:rPr>
            </w:pPr>
          </w:p>
          <w:p w:rsidR="00C90CF1" w:rsidRDefault="00C90CF1">
            <w:pPr>
              <w:jc w:val="center"/>
              <w:rPr>
                <w:rFonts w:ascii="Times New Roman" w:hAnsi="Times New Roman" w:cs="Times New Roman"/>
                <w:sz w:val="24"/>
                <w:szCs w:val="24"/>
                <w:lang w:eastAsia="en-US"/>
              </w:rPr>
            </w:pPr>
          </w:p>
          <w:p w:rsidR="00C90CF1" w:rsidRDefault="00C90CF1">
            <w:pPr>
              <w:jc w:val="center"/>
              <w:rPr>
                <w:rFonts w:ascii="Times New Roman" w:hAnsi="Times New Roman" w:cs="Times New Roman"/>
                <w:sz w:val="24"/>
                <w:szCs w:val="24"/>
                <w:lang w:eastAsia="en-US"/>
              </w:rPr>
            </w:pPr>
          </w:p>
          <w:p w:rsidR="00C90CF1" w:rsidRDefault="00C90CF1">
            <w:pPr>
              <w:jc w:val="center"/>
              <w:rPr>
                <w:rFonts w:ascii="Times New Roman" w:hAnsi="Times New Roman" w:cs="Times New Roman"/>
                <w:sz w:val="24"/>
                <w:szCs w:val="24"/>
                <w:lang w:eastAsia="en-US"/>
              </w:rPr>
            </w:pPr>
          </w:p>
          <w:p w:rsidR="00C90CF1" w:rsidRDefault="00C90CF1">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2 балла </w:t>
            </w:r>
          </w:p>
          <w:p w:rsidR="00C90CF1" w:rsidRDefault="00C90CF1">
            <w:pPr>
              <w:jc w:val="center"/>
              <w:rPr>
                <w:rFonts w:ascii="Times New Roman" w:hAnsi="Times New Roman" w:cs="Times New Roman"/>
                <w:sz w:val="24"/>
                <w:szCs w:val="24"/>
                <w:lang w:eastAsia="en-US"/>
              </w:rPr>
            </w:pPr>
          </w:p>
          <w:p w:rsidR="00C90CF1" w:rsidRDefault="00C90CF1">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2 балл </w:t>
            </w:r>
          </w:p>
          <w:p w:rsidR="00C90CF1" w:rsidRDefault="00C90CF1">
            <w:pPr>
              <w:pStyle w:val="a4"/>
              <w:jc w:val="center"/>
              <w:rPr>
                <w:rFonts w:ascii="Times New Roman" w:hAnsi="Times New Roman"/>
                <w:b/>
                <w:sz w:val="24"/>
                <w:szCs w:val="24"/>
              </w:rPr>
            </w:pPr>
            <w:r>
              <w:rPr>
                <w:rFonts w:ascii="Times New Roman" w:hAnsi="Times New Roman"/>
                <w:b/>
                <w:sz w:val="24"/>
                <w:szCs w:val="24"/>
              </w:rPr>
              <w:t>Наивысшее кол-во</w:t>
            </w:r>
          </w:p>
          <w:p w:rsidR="00C90CF1" w:rsidRDefault="00C90CF1">
            <w:pPr>
              <w:pStyle w:val="a4"/>
              <w:rPr>
                <w:rFonts w:ascii="Times New Roman" w:eastAsiaTheme="minorEastAsia" w:hAnsi="Times New Roman"/>
                <w:sz w:val="24"/>
                <w:szCs w:val="24"/>
              </w:rPr>
            </w:pPr>
            <w:r>
              <w:rPr>
                <w:rFonts w:ascii="Times New Roman" w:hAnsi="Times New Roman"/>
                <w:b/>
                <w:sz w:val="24"/>
                <w:szCs w:val="24"/>
              </w:rPr>
              <w:t>баллов 8</w:t>
            </w:r>
          </w:p>
        </w:tc>
        <w:tc>
          <w:tcPr>
            <w:tcW w:w="2093" w:type="dxa"/>
            <w:tcBorders>
              <w:top w:val="single" w:sz="4" w:space="0" w:color="auto"/>
              <w:left w:val="single" w:sz="4" w:space="0" w:color="auto"/>
              <w:bottom w:val="single" w:sz="4" w:space="0" w:color="auto"/>
              <w:right w:val="single" w:sz="4" w:space="0" w:color="auto"/>
            </w:tcBorders>
          </w:tcPr>
          <w:p w:rsidR="00C90CF1" w:rsidRDefault="00C90CF1">
            <w:pPr>
              <w:jc w:val="center"/>
              <w:rPr>
                <w:rFonts w:ascii="Times New Roman" w:hAnsi="Times New Roman" w:cs="Times New Roman"/>
                <w:sz w:val="24"/>
                <w:szCs w:val="24"/>
                <w:lang w:eastAsia="en-US"/>
              </w:rPr>
            </w:pPr>
          </w:p>
        </w:tc>
      </w:tr>
      <w:tr w:rsidR="00C90CF1" w:rsidTr="00C90CF1">
        <w:tc>
          <w:tcPr>
            <w:tcW w:w="659" w:type="dxa"/>
            <w:tcBorders>
              <w:top w:val="single" w:sz="4" w:space="0" w:color="auto"/>
              <w:left w:val="single" w:sz="4" w:space="0" w:color="auto"/>
              <w:bottom w:val="single" w:sz="4" w:space="0" w:color="auto"/>
              <w:right w:val="single" w:sz="4" w:space="0" w:color="auto"/>
            </w:tcBorders>
            <w:hideMark/>
          </w:tcPr>
          <w:p w:rsidR="00C90CF1" w:rsidRDefault="00C90CF1">
            <w:pPr>
              <w:pStyle w:val="a4"/>
              <w:rPr>
                <w:rFonts w:ascii="Times New Roman" w:eastAsiaTheme="minorEastAsia" w:hAnsi="Times New Roman"/>
                <w:sz w:val="24"/>
                <w:szCs w:val="24"/>
              </w:rPr>
            </w:pPr>
            <w:r>
              <w:rPr>
                <w:rFonts w:ascii="Times New Roman" w:eastAsiaTheme="minorEastAsia" w:hAnsi="Times New Roman"/>
                <w:sz w:val="24"/>
                <w:szCs w:val="24"/>
              </w:rPr>
              <w:t>3</w:t>
            </w:r>
          </w:p>
        </w:tc>
        <w:tc>
          <w:tcPr>
            <w:tcW w:w="2955" w:type="dxa"/>
            <w:tcBorders>
              <w:top w:val="single" w:sz="4" w:space="0" w:color="auto"/>
              <w:left w:val="single" w:sz="4" w:space="0" w:color="auto"/>
              <w:bottom w:val="single" w:sz="4" w:space="0" w:color="auto"/>
              <w:right w:val="single" w:sz="4" w:space="0" w:color="auto"/>
            </w:tcBorders>
            <w:hideMark/>
          </w:tcPr>
          <w:p w:rsidR="00C90CF1" w:rsidRDefault="00C90CF1">
            <w:pP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Динамика индивидуальных образовательных результатов</w:t>
            </w:r>
          </w:p>
          <w:p w:rsidR="00C90CF1" w:rsidRDefault="00C90CF1">
            <w:pPr>
              <w:pStyle w:val="a4"/>
              <w:rPr>
                <w:rFonts w:ascii="Times New Roman" w:eastAsiaTheme="minorEastAsia" w:hAnsi="Times New Roman"/>
                <w:sz w:val="24"/>
                <w:szCs w:val="24"/>
              </w:rPr>
            </w:pPr>
            <w:r>
              <w:rPr>
                <w:rFonts w:ascii="Times New Roman" w:eastAsia="Times New Roman" w:hAnsi="Times New Roman"/>
                <w:sz w:val="24"/>
                <w:szCs w:val="24"/>
              </w:rPr>
              <w:t xml:space="preserve">( по результатам </w:t>
            </w:r>
            <w:r>
              <w:rPr>
                <w:rFonts w:ascii="Times New Roman" w:eastAsia="Times New Roman" w:hAnsi="Times New Roman"/>
                <w:sz w:val="24"/>
                <w:szCs w:val="24"/>
              </w:rPr>
              <w:lastRenderedPageBreak/>
              <w:t>контрольных мероприятий, промежуточной и итоговой аттестации)</w:t>
            </w:r>
          </w:p>
        </w:tc>
        <w:tc>
          <w:tcPr>
            <w:tcW w:w="3452" w:type="dxa"/>
            <w:tcBorders>
              <w:top w:val="single" w:sz="4" w:space="0" w:color="auto"/>
              <w:left w:val="single" w:sz="4" w:space="0" w:color="auto"/>
              <w:bottom w:val="single" w:sz="4" w:space="0" w:color="auto"/>
              <w:right w:val="single" w:sz="4" w:space="0" w:color="auto"/>
            </w:tcBorders>
            <w:hideMark/>
          </w:tcPr>
          <w:p w:rsidR="00C90CF1" w:rsidRDefault="00C90CF1">
            <w:pPr>
              <w:pStyle w:val="a4"/>
              <w:rPr>
                <w:rFonts w:ascii="Times New Roman" w:eastAsiaTheme="minorEastAsia" w:hAnsi="Times New Roman"/>
                <w:sz w:val="24"/>
                <w:szCs w:val="24"/>
              </w:rPr>
            </w:pPr>
            <w:r>
              <w:rPr>
                <w:rFonts w:ascii="Times New Roman" w:hAnsi="Times New Roman"/>
                <w:sz w:val="24"/>
                <w:szCs w:val="24"/>
              </w:rPr>
              <w:lastRenderedPageBreak/>
              <w:t>Результаты контрольных срезов, результаты  за четверть, полугодие, результаты  итоговой аттестации</w:t>
            </w:r>
          </w:p>
        </w:tc>
        <w:tc>
          <w:tcPr>
            <w:tcW w:w="3349" w:type="dxa"/>
            <w:tcBorders>
              <w:top w:val="single" w:sz="4" w:space="0" w:color="auto"/>
              <w:left w:val="single" w:sz="4" w:space="0" w:color="auto"/>
              <w:bottom w:val="single" w:sz="4" w:space="0" w:color="auto"/>
              <w:right w:val="single" w:sz="4" w:space="0" w:color="auto"/>
            </w:tcBorders>
          </w:tcPr>
          <w:p w:rsidR="00C90CF1" w:rsidRDefault="00C90CF1">
            <w:pPr>
              <w:rPr>
                <w:rFonts w:ascii="Times New Roman" w:hAnsi="Times New Roman" w:cs="Times New Roman"/>
                <w:sz w:val="24"/>
                <w:szCs w:val="24"/>
                <w:lang w:eastAsia="en-US"/>
              </w:rPr>
            </w:pPr>
            <w:r>
              <w:rPr>
                <w:rFonts w:ascii="Times New Roman" w:hAnsi="Times New Roman" w:cs="Times New Roman"/>
                <w:sz w:val="24"/>
                <w:szCs w:val="24"/>
                <w:lang w:eastAsia="en-US"/>
              </w:rPr>
              <w:t>- успеваемость ниже 83%.</w:t>
            </w:r>
          </w:p>
          <w:p w:rsidR="00C90CF1" w:rsidRDefault="00C90CF1">
            <w:pPr>
              <w:rPr>
                <w:rFonts w:ascii="Times New Roman" w:hAnsi="Times New Roman" w:cs="Times New Roman"/>
                <w:sz w:val="24"/>
                <w:szCs w:val="24"/>
                <w:lang w:eastAsia="en-US"/>
              </w:rPr>
            </w:pPr>
            <w:r>
              <w:rPr>
                <w:rFonts w:ascii="Times New Roman" w:hAnsi="Times New Roman" w:cs="Times New Roman"/>
                <w:sz w:val="24"/>
                <w:szCs w:val="24"/>
                <w:lang w:eastAsia="en-US"/>
              </w:rPr>
              <w:t>- показатели успеваемости ниже предыдущих.</w:t>
            </w:r>
          </w:p>
          <w:p w:rsidR="00C90CF1" w:rsidRDefault="00C90CF1">
            <w:pPr>
              <w:rPr>
                <w:rFonts w:ascii="Times New Roman" w:hAnsi="Times New Roman" w:cs="Times New Roman"/>
                <w:sz w:val="24"/>
                <w:szCs w:val="24"/>
                <w:lang w:eastAsia="en-US"/>
              </w:rPr>
            </w:pPr>
            <w:r>
              <w:rPr>
                <w:rFonts w:ascii="Times New Roman" w:hAnsi="Times New Roman" w:cs="Times New Roman"/>
                <w:sz w:val="24"/>
                <w:szCs w:val="24"/>
                <w:lang w:eastAsia="en-US"/>
              </w:rPr>
              <w:t>- показатели успеваемости повторили предыдущие.</w:t>
            </w:r>
          </w:p>
          <w:p w:rsidR="00C90CF1" w:rsidRDefault="00C90CF1">
            <w:pPr>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 показатели успеваемости выше предыдущих.</w:t>
            </w:r>
          </w:p>
          <w:p w:rsidR="00C90CF1" w:rsidRDefault="00C90CF1">
            <w:pPr>
              <w:rPr>
                <w:rFonts w:ascii="Times New Roman" w:hAnsi="Times New Roman" w:cs="Times New Roman"/>
                <w:sz w:val="24"/>
                <w:szCs w:val="24"/>
                <w:lang w:eastAsia="en-US"/>
              </w:rPr>
            </w:pPr>
            <w:r>
              <w:rPr>
                <w:rFonts w:ascii="Times New Roman" w:hAnsi="Times New Roman" w:cs="Times New Roman"/>
                <w:sz w:val="24"/>
                <w:szCs w:val="24"/>
                <w:lang w:eastAsia="en-US"/>
              </w:rPr>
              <w:t>- качество ниже 30%</w:t>
            </w:r>
          </w:p>
          <w:p w:rsidR="00C90CF1" w:rsidRDefault="00C90CF1">
            <w:pPr>
              <w:rPr>
                <w:rFonts w:ascii="Times New Roman" w:hAnsi="Times New Roman" w:cs="Times New Roman"/>
                <w:sz w:val="24"/>
                <w:szCs w:val="24"/>
                <w:lang w:eastAsia="en-US"/>
              </w:rPr>
            </w:pPr>
            <w:r>
              <w:rPr>
                <w:rFonts w:ascii="Times New Roman" w:hAnsi="Times New Roman" w:cs="Times New Roman"/>
                <w:sz w:val="24"/>
                <w:szCs w:val="24"/>
                <w:lang w:eastAsia="en-US"/>
              </w:rPr>
              <w:t>- показатели качества ниже предыдущих.</w:t>
            </w:r>
          </w:p>
          <w:p w:rsidR="00C90CF1" w:rsidRDefault="00C90CF1">
            <w:pPr>
              <w:rPr>
                <w:rFonts w:ascii="Times New Roman" w:hAnsi="Times New Roman" w:cs="Times New Roman"/>
                <w:sz w:val="24"/>
                <w:szCs w:val="24"/>
                <w:lang w:eastAsia="en-US"/>
              </w:rPr>
            </w:pPr>
            <w:r>
              <w:rPr>
                <w:rFonts w:ascii="Times New Roman" w:hAnsi="Times New Roman" w:cs="Times New Roman"/>
                <w:sz w:val="24"/>
                <w:szCs w:val="24"/>
                <w:lang w:eastAsia="en-US"/>
              </w:rPr>
              <w:t>- показатели качества повторили предыдущие.</w:t>
            </w:r>
          </w:p>
          <w:p w:rsidR="00C90CF1" w:rsidRDefault="00C90CF1">
            <w:pPr>
              <w:rPr>
                <w:rFonts w:ascii="Times New Roman" w:hAnsi="Times New Roman" w:cs="Times New Roman"/>
                <w:sz w:val="24"/>
                <w:szCs w:val="24"/>
                <w:lang w:eastAsia="en-US"/>
              </w:rPr>
            </w:pPr>
            <w:r>
              <w:rPr>
                <w:rFonts w:ascii="Times New Roman" w:hAnsi="Times New Roman" w:cs="Times New Roman"/>
                <w:sz w:val="24"/>
                <w:szCs w:val="24"/>
                <w:lang w:eastAsia="en-US"/>
              </w:rPr>
              <w:t>-показатели качества выше предыдущих.</w:t>
            </w:r>
          </w:p>
          <w:p w:rsidR="00C90CF1" w:rsidRDefault="00C90CF1">
            <w:pPr>
              <w:pStyle w:val="a4"/>
              <w:rPr>
                <w:rFonts w:ascii="Times New Roman" w:eastAsiaTheme="minorEastAsia" w:hAnsi="Times New Roman"/>
                <w:sz w:val="24"/>
                <w:szCs w:val="24"/>
              </w:rPr>
            </w:pPr>
          </w:p>
        </w:tc>
        <w:tc>
          <w:tcPr>
            <w:tcW w:w="2593" w:type="dxa"/>
            <w:tcBorders>
              <w:top w:val="single" w:sz="4" w:space="0" w:color="auto"/>
              <w:left w:val="single" w:sz="4" w:space="0" w:color="auto"/>
              <w:bottom w:val="single" w:sz="4" w:space="0" w:color="auto"/>
              <w:right w:val="single" w:sz="4" w:space="0" w:color="auto"/>
            </w:tcBorders>
          </w:tcPr>
          <w:p w:rsidR="00C90CF1" w:rsidRDefault="00C90CF1">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- 2 б.</w:t>
            </w:r>
          </w:p>
          <w:p w:rsidR="00C90CF1" w:rsidRDefault="00C90CF1">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0 б.</w:t>
            </w:r>
          </w:p>
          <w:p w:rsidR="00C90CF1" w:rsidRDefault="00C90CF1">
            <w:pPr>
              <w:jc w:val="center"/>
              <w:rPr>
                <w:rFonts w:ascii="Times New Roman" w:hAnsi="Times New Roman" w:cs="Times New Roman"/>
                <w:sz w:val="24"/>
                <w:szCs w:val="24"/>
                <w:lang w:eastAsia="en-US"/>
              </w:rPr>
            </w:pPr>
          </w:p>
          <w:p w:rsidR="00C90CF1" w:rsidRDefault="00C90CF1">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1 б.</w:t>
            </w:r>
          </w:p>
          <w:p w:rsidR="00C90CF1" w:rsidRDefault="00C90CF1">
            <w:pPr>
              <w:jc w:val="center"/>
              <w:rPr>
                <w:rFonts w:ascii="Times New Roman" w:hAnsi="Times New Roman" w:cs="Times New Roman"/>
                <w:sz w:val="24"/>
                <w:szCs w:val="24"/>
                <w:lang w:eastAsia="en-US"/>
              </w:rPr>
            </w:pPr>
          </w:p>
          <w:p w:rsidR="00C90CF1" w:rsidRDefault="00C90CF1">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3 б.</w:t>
            </w:r>
          </w:p>
          <w:p w:rsidR="00C90CF1" w:rsidRDefault="00C90CF1">
            <w:pPr>
              <w:jc w:val="center"/>
              <w:rPr>
                <w:rFonts w:ascii="Times New Roman" w:hAnsi="Times New Roman" w:cs="Times New Roman"/>
                <w:sz w:val="24"/>
                <w:szCs w:val="24"/>
                <w:lang w:eastAsia="en-US"/>
              </w:rPr>
            </w:pPr>
          </w:p>
          <w:p w:rsidR="00C90CF1" w:rsidRDefault="00C90CF1">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0 б.</w:t>
            </w:r>
          </w:p>
          <w:p w:rsidR="00C90CF1" w:rsidRDefault="00C90CF1">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0 б.</w:t>
            </w:r>
          </w:p>
          <w:p w:rsidR="00C90CF1" w:rsidRDefault="00C90CF1">
            <w:pPr>
              <w:jc w:val="center"/>
              <w:rPr>
                <w:rFonts w:ascii="Times New Roman" w:hAnsi="Times New Roman" w:cs="Times New Roman"/>
                <w:sz w:val="24"/>
                <w:szCs w:val="24"/>
                <w:lang w:eastAsia="en-US"/>
              </w:rPr>
            </w:pPr>
          </w:p>
          <w:p w:rsidR="00C90CF1" w:rsidRDefault="00C90CF1">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1 б.</w:t>
            </w:r>
          </w:p>
          <w:p w:rsidR="00C90CF1" w:rsidRDefault="00C90CF1">
            <w:pPr>
              <w:jc w:val="center"/>
              <w:rPr>
                <w:rFonts w:ascii="Times New Roman" w:hAnsi="Times New Roman" w:cs="Times New Roman"/>
                <w:sz w:val="24"/>
                <w:szCs w:val="24"/>
                <w:lang w:eastAsia="en-US"/>
              </w:rPr>
            </w:pPr>
          </w:p>
          <w:p w:rsidR="00C90CF1" w:rsidRDefault="00C90CF1">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3 б.</w:t>
            </w:r>
          </w:p>
          <w:p w:rsidR="00C90CF1" w:rsidRDefault="00C90CF1">
            <w:pPr>
              <w:pStyle w:val="a4"/>
              <w:jc w:val="center"/>
              <w:rPr>
                <w:rFonts w:ascii="Times New Roman" w:hAnsi="Times New Roman"/>
                <w:b/>
                <w:sz w:val="24"/>
                <w:szCs w:val="24"/>
              </w:rPr>
            </w:pPr>
            <w:r>
              <w:rPr>
                <w:rFonts w:ascii="Times New Roman" w:hAnsi="Times New Roman"/>
                <w:b/>
                <w:sz w:val="24"/>
                <w:szCs w:val="24"/>
              </w:rPr>
              <w:t>Наивысшее кол-во</w:t>
            </w:r>
          </w:p>
          <w:p w:rsidR="00C90CF1" w:rsidRDefault="00C90CF1">
            <w:pPr>
              <w:pStyle w:val="a4"/>
              <w:jc w:val="center"/>
              <w:rPr>
                <w:rFonts w:ascii="Times New Roman" w:hAnsi="Times New Roman"/>
                <w:b/>
                <w:sz w:val="24"/>
                <w:szCs w:val="24"/>
              </w:rPr>
            </w:pPr>
            <w:r>
              <w:rPr>
                <w:rFonts w:ascii="Times New Roman" w:hAnsi="Times New Roman"/>
                <w:b/>
                <w:sz w:val="24"/>
                <w:szCs w:val="24"/>
              </w:rPr>
              <w:t>баллов 6</w:t>
            </w:r>
          </w:p>
        </w:tc>
        <w:tc>
          <w:tcPr>
            <w:tcW w:w="2093" w:type="dxa"/>
            <w:tcBorders>
              <w:top w:val="single" w:sz="4" w:space="0" w:color="auto"/>
              <w:left w:val="single" w:sz="4" w:space="0" w:color="auto"/>
              <w:bottom w:val="single" w:sz="4" w:space="0" w:color="auto"/>
              <w:right w:val="single" w:sz="4" w:space="0" w:color="auto"/>
            </w:tcBorders>
          </w:tcPr>
          <w:p w:rsidR="00C90CF1" w:rsidRDefault="00C90CF1">
            <w:pPr>
              <w:jc w:val="center"/>
              <w:rPr>
                <w:rFonts w:ascii="Times New Roman" w:hAnsi="Times New Roman" w:cs="Times New Roman"/>
                <w:sz w:val="24"/>
                <w:szCs w:val="24"/>
                <w:lang w:eastAsia="en-US"/>
              </w:rPr>
            </w:pPr>
          </w:p>
        </w:tc>
      </w:tr>
      <w:tr w:rsidR="00C90CF1" w:rsidTr="00C90CF1">
        <w:tc>
          <w:tcPr>
            <w:tcW w:w="659" w:type="dxa"/>
            <w:tcBorders>
              <w:top w:val="single" w:sz="4" w:space="0" w:color="auto"/>
              <w:left w:val="single" w:sz="4" w:space="0" w:color="auto"/>
              <w:bottom w:val="single" w:sz="4" w:space="0" w:color="auto"/>
              <w:right w:val="single" w:sz="4" w:space="0" w:color="auto"/>
            </w:tcBorders>
            <w:hideMark/>
          </w:tcPr>
          <w:p w:rsidR="00C90CF1" w:rsidRDefault="00C90CF1">
            <w:pPr>
              <w:pStyle w:val="a4"/>
              <w:rPr>
                <w:rFonts w:ascii="Times New Roman" w:eastAsiaTheme="minorEastAsia" w:hAnsi="Times New Roman"/>
                <w:sz w:val="24"/>
                <w:szCs w:val="24"/>
              </w:rPr>
            </w:pPr>
            <w:r>
              <w:rPr>
                <w:rFonts w:ascii="Times New Roman" w:eastAsiaTheme="minorEastAsia" w:hAnsi="Times New Roman"/>
                <w:sz w:val="24"/>
                <w:szCs w:val="24"/>
              </w:rPr>
              <w:lastRenderedPageBreak/>
              <w:t>4</w:t>
            </w:r>
          </w:p>
        </w:tc>
        <w:tc>
          <w:tcPr>
            <w:tcW w:w="2955" w:type="dxa"/>
            <w:tcBorders>
              <w:top w:val="single" w:sz="4" w:space="0" w:color="auto"/>
              <w:left w:val="single" w:sz="4" w:space="0" w:color="auto"/>
              <w:bottom w:val="single" w:sz="4" w:space="0" w:color="auto"/>
              <w:right w:val="single" w:sz="4" w:space="0" w:color="auto"/>
            </w:tcBorders>
            <w:hideMark/>
          </w:tcPr>
          <w:p w:rsidR="00C90CF1" w:rsidRDefault="00C90CF1">
            <w:pP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Реализация мероприятий, обеспечивающих взаимодействие с родителями обучающихся</w:t>
            </w:r>
          </w:p>
        </w:tc>
        <w:tc>
          <w:tcPr>
            <w:tcW w:w="3452" w:type="dxa"/>
            <w:tcBorders>
              <w:top w:val="single" w:sz="4" w:space="0" w:color="auto"/>
              <w:left w:val="single" w:sz="4" w:space="0" w:color="auto"/>
              <w:bottom w:val="single" w:sz="4" w:space="0" w:color="auto"/>
              <w:right w:val="single" w:sz="4" w:space="0" w:color="auto"/>
            </w:tcBorders>
          </w:tcPr>
          <w:p w:rsidR="00C90CF1" w:rsidRDefault="00C90CF1">
            <w:pPr>
              <w:pStyle w:val="a4"/>
              <w:rPr>
                <w:rFonts w:ascii="Times New Roman" w:hAnsi="Times New Roman"/>
                <w:sz w:val="24"/>
                <w:szCs w:val="24"/>
              </w:rPr>
            </w:pPr>
            <w:r>
              <w:rPr>
                <w:rFonts w:ascii="Times New Roman" w:hAnsi="Times New Roman"/>
                <w:sz w:val="24"/>
                <w:szCs w:val="24"/>
              </w:rPr>
              <w:t>Организация взаимодействия с родителями, эффективность взаимодействия с родителями</w:t>
            </w:r>
          </w:p>
          <w:p w:rsidR="00C90CF1" w:rsidRDefault="00C90CF1">
            <w:pPr>
              <w:pStyle w:val="a4"/>
              <w:rPr>
                <w:rFonts w:ascii="Times New Roman" w:hAnsi="Times New Roman"/>
                <w:sz w:val="24"/>
                <w:szCs w:val="24"/>
              </w:rPr>
            </w:pPr>
          </w:p>
          <w:p w:rsidR="00C90CF1" w:rsidRDefault="00C90CF1">
            <w:pPr>
              <w:pStyle w:val="a4"/>
              <w:rPr>
                <w:rFonts w:ascii="Times New Roman" w:hAnsi="Times New Roman"/>
                <w:sz w:val="24"/>
                <w:szCs w:val="24"/>
              </w:rPr>
            </w:pPr>
          </w:p>
          <w:p w:rsidR="00C90CF1" w:rsidRDefault="00C90CF1">
            <w:pPr>
              <w:pStyle w:val="a4"/>
              <w:rPr>
                <w:rFonts w:ascii="Times New Roman" w:hAnsi="Times New Roman"/>
                <w:sz w:val="24"/>
                <w:szCs w:val="24"/>
              </w:rPr>
            </w:pPr>
          </w:p>
          <w:p w:rsidR="00C90CF1" w:rsidRDefault="00C90CF1">
            <w:pPr>
              <w:pStyle w:val="a4"/>
              <w:rPr>
                <w:rFonts w:ascii="Times New Roman" w:hAnsi="Times New Roman"/>
                <w:sz w:val="24"/>
                <w:szCs w:val="24"/>
              </w:rPr>
            </w:pPr>
          </w:p>
          <w:p w:rsidR="00C90CF1" w:rsidRDefault="00C90CF1">
            <w:pPr>
              <w:pStyle w:val="a4"/>
              <w:rPr>
                <w:rFonts w:ascii="Times New Roman" w:hAnsi="Times New Roman"/>
                <w:sz w:val="24"/>
                <w:szCs w:val="24"/>
              </w:rPr>
            </w:pPr>
          </w:p>
          <w:p w:rsidR="00C90CF1" w:rsidRDefault="00C90CF1">
            <w:pPr>
              <w:pStyle w:val="a4"/>
              <w:rPr>
                <w:rFonts w:ascii="Times New Roman" w:hAnsi="Times New Roman"/>
                <w:sz w:val="24"/>
                <w:szCs w:val="24"/>
              </w:rPr>
            </w:pPr>
          </w:p>
          <w:p w:rsidR="00C90CF1" w:rsidRDefault="00C90CF1">
            <w:pPr>
              <w:pStyle w:val="a4"/>
              <w:rPr>
                <w:rFonts w:ascii="Times New Roman" w:hAnsi="Times New Roman"/>
                <w:sz w:val="24"/>
                <w:szCs w:val="24"/>
              </w:rPr>
            </w:pPr>
            <w:r>
              <w:rPr>
                <w:rFonts w:ascii="Times New Roman" w:hAnsi="Times New Roman"/>
                <w:sz w:val="24"/>
                <w:szCs w:val="24"/>
              </w:rPr>
              <w:t>Организация и проведение внеклассных мероприятий совместно с родителями</w:t>
            </w:r>
          </w:p>
        </w:tc>
        <w:tc>
          <w:tcPr>
            <w:tcW w:w="3349" w:type="dxa"/>
            <w:tcBorders>
              <w:top w:val="single" w:sz="4" w:space="0" w:color="auto"/>
              <w:left w:val="single" w:sz="4" w:space="0" w:color="auto"/>
              <w:bottom w:val="single" w:sz="4" w:space="0" w:color="auto"/>
              <w:right w:val="single" w:sz="4" w:space="0" w:color="auto"/>
            </w:tcBorders>
            <w:hideMark/>
          </w:tcPr>
          <w:p w:rsidR="00C90CF1" w:rsidRDefault="00C90CF1">
            <w:pPr>
              <w:rPr>
                <w:rFonts w:ascii="Times New Roman" w:hAnsi="Times New Roman" w:cs="Times New Roman"/>
                <w:sz w:val="24"/>
                <w:szCs w:val="24"/>
                <w:lang w:eastAsia="en-US"/>
              </w:rPr>
            </w:pPr>
            <w:r>
              <w:rPr>
                <w:rFonts w:ascii="Times New Roman" w:hAnsi="Times New Roman" w:cs="Times New Roman"/>
                <w:sz w:val="24"/>
                <w:szCs w:val="24"/>
                <w:lang w:eastAsia="en-US"/>
              </w:rPr>
              <w:t>Степень удовлетворенности родителей деятельностью учителя:</w:t>
            </w:r>
          </w:p>
          <w:p w:rsidR="00C90CF1" w:rsidRDefault="00C90CF1">
            <w:pPr>
              <w:rPr>
                <w:rFonts w:ascii="Times New Roman" w:hAnsi="Times New Roman" w:cs="Times New Roman"/>
                <w:sz w:val="24"/>
                <w:szCs w:val="24"/>
                <w:lang w:eastAsia="en-US"/>
              </w:rPr>
            </w:pPr>
            <w:r>
              <w:rPr>
                <w:rFonts w:ascii="Times New Roman" w:hAnsi="Times New Roman" w:cs="Times New Roman"/>
                <w:sz w:val="24"/>
                <w:szCs w:val="24"/>
                <w:lang w:eastAsia="en-US"/>
              </w:rPr>
              <w:t>- положительные отклики;</w:t>
            </w:r>
          </w:p>
          <w:p w:rsidR="00C90CF1" w:rsidRDefault="00C90CF1">
            <w:pPr>
              <w:rPr>
                <w:rFonts w:ascii="Times New Roman" w:hAnsi="Times New Roman" w:cs="Times New Roman"/>
                <w:sz w:val="24"/>
                <w:szCs w:val="24"/>
                <w:lang w:eastAsia="en-US"/>
              </w:rPr>
            </w:pPr>
            <w:r>
              <w:rPr>
                <w:rFonts w:ascii="Times New Roman" w:hAnsi="Times New Roman" w:cs="Times New Roman"/>
                <w:sz w:val="24"/>
                <w:szCs w:val="24"/>
                <w:lang w:eastAsia="en-US"/>
              </w:rPr>
              <w:t>-без жалоб;</w:t>
            </w:r>
          </w:p>
          <w:p w:rsidR="00C90CF1" w:rsidRDefault="00C90CF1">
            <w:pPr>
              <w:rPr>
                <w:rFonts w:ascii="Times New Roman" w:hAnsi="Times New Roman" w:cs="Times New Roman"/>
                <w:sz w:val="24"/>
                <w:szCs w:val="24"/>
                <w:lang w:eastAsia="en-US"/>
              </w:rPr>
            </w:pPr>
            <w:r>
              <w:rPr>
                <w:rFonts w:ascii="Times New Roman" w:hAnsi="Times New Roman" w:cs="Times New Roman"/>
                <w:sz w:val="24"/>
                <w:szCs w:val="24"/>
                <w:lang w:eastAsia="en-US"/>
              </w:rPr>
              <w:t>- наличие жалоб (субъективного характера);</w:t>
            </w:r>
          </w:p>
          <w:p w:rsidR="00C90CF1" w:rsidRDefault="00C90CF1">
            <w:pPr>
              <w:rPr>
                <w:rFonts w:ascii="Times New Roman" w:hAnsi="Times New Roman" w:cs="Times New Roman"/>
                <w:sz w:val="24"/>
                <w:szCs w:val="24"/>
                <w:lang w:eastAsia="en-US"/>
              </w:rPr>
            </w:pPr>
            <w:r>
              <w:rPr>
                <w:rFonts w:ascii="Times New Roman" w:hAnsi="Times New Roman" w:cs="Times New Roman"/>
                <w:sz w:val="24"/>
                <w:szCs w:val="24"/>
                <w:lang w:eastAsia="en-US"/>
              </w:rPr>
              <w:t xml:space="preserve">-наличие объективных жалоб </w:t>
            </w:r>
          </w:p>
          <w:p w:rsidR="00C90CF1" w:rsidRDefault="00C90CF1">
            <w:pPr>
              <w:rPr>
                <w:rFonts w:ascii="Times New Roman" w:hAnsi="Times New Roman" w:cs="Times New Roman"/>
                <w:sz w:val="24"/>
                <w:szCs w:val="24"/>
                <w:lang w:eastAsia="en-US"/>
              </w:rPr>
            </w:pPr>
            <w:r>
              <w:rPr>
                <w:rFonts w:ascii="Times New Roman" w:hAnsi="Times New Roman" w:cs="Times New Roman"/>
                <w:sz w:val="24"/>
                <w:szCs w:val="24"/>
                <w:lang w:eastAsia="en-US"/>
              </w:rPr>
              <w:t>Проведение внеклассных мероприятий свыше плана воспитательной работы (родительский лекторий, участие во внешкольных мероприятиях)</w:t>
            </w:r>
          </w:p>
        </w:tc>
        <w:tc>
          <w:tcPr>
            <w:tcW w:w="2593" w:type="dxa"/>
            <w:tcBorders>
              <w:top w:val="single" w:sz="4" w:space="0" w:color="auto"/>
              <w:left w:val="single" w:sz="4" w:space="0" w:color="auto"/>
              <w:bottom w:val="single" w:sz="4" w:space="0" w:color="auto"/>
              <w:right w:val="single" w:sz="4" w:space="0" w:color="auto"/>
            </w:tcBorders>
          </w:tcPr>
          <w:p w:rsidR="00C90CF1" w:rsidRDefault="00C90CF1">
            <w:pPr>
              <w:jc w:val="center"/>
              <w:rPr>
                <w:rFonts w:ascii="Times New Roman" w:hAnsi="Times New Roman" w:cs="Times New Roman"/>
                <w:sz w:val="24"/>
                <w:szCs w:val="24"/>
                <w:lang w:eastAsia="en-US"/>
              </w:rPr>
            </w:pPr>
          </w:p>
          <w:p w:rsidR="00C90CF1" w:rsidRDefault="00C90CF1">
            <w:pPr>
              <w:jc w:val="center"/>
              <w:rPr>
                <w:rFonts w:ascii="Times New Roman" w:hAnsi="Times New Roman" w:cs="Times New Roman"/>
                <w:sz w:val="24"/>
                <w:szCs w:val="24"/>
                <w:lang w:eastAsia="en-US"/>
              </w:rPr>
            </w:pPr>
          </w:p>
          <w:p w:rsidR="00C90CF1" w:rsidRDefault="00C90CF1">
            <w:pPr>
              <w:jc w:val="center"/>
              <w:rPr>
                <w:rFonts w:ascii="Times New Roman" w:hAnsi="Times New Roman" w:cs="Times New Roman"/>
                <w:sz w:val="24"/>
                <w:szCs w:val="24"/>
                <w:lang w:eastAsia="en-US"/>
              </w:rPr>
            </w:pPr>
          </w:p>
          <w:p w:rsidR="00C90CF1" w:rsidRDefault="00C90CF1">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2 балла</w:t>
            </w:r>
          </w:p>
          <w:p w:rsidR="00C90CF1" w:rsidRDefault="00C90CF1">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1 балл</w:t>
            </w:r>
          </w:p>
          <w:p w:rsidR="00C90CF1" w:rsidRDefault="00C90CF1">
            <w:pPr>
              <w:jc w:val="center"/>
              <w:rPr>
                <w:rFonts w:ascii="Times New Roman" w:hAnsi="Times New Roman" w:cs="Times New Roman"/>
                <w:sz w:val="24"/>
                <w:szCs w:val="24"/>
                <w:lang w:eastAsia="en-US"/>
              </w:rPr>
            </w:pPr>
          </w:p>
          <w:p w:rsidR="00C90CF1" w:rsidRDefault="00C90CF1">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- 1балл</w:t>
            </w:r>
          </w:p>
          <w:p w:rsidR="00C90CF1" w:rsidRDefault="00C90CF1">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- 2 балла</w:t>
            </w:r>
          </w:p>
          <w:p w:rsidR="00C90CF1" w:rsidRDefault="00C90CF1">
            <w:pPr>
              <w:jc w:val="center"/>
              <w:rPr>
                <w:rFonts w:ascii="Times New Roman" w:hAnsi="Times New Roman" w:cs="Times New Roman"/>
                <w:sz w:val="24"/>
                <w:szCs w:val="24"/>
                <w:lang w:eastAsia="en-US"/>
              </w:rPr>
            </w:pPr>
          </w:p>
          <w:p w:rsidR="00C90CF1" w:rsidRDefault="00C90CF1">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1 балл</w:t>
            </w:r>
          </w:p>
          <w:p w:rsidR="00C90CF1" w:rsidRDefault="00C90CF1">
            <w:pPr>
              <w:jc w:val="center"/>
              <w:rPr>
                <w:rFonts w:ascii="Times New Roman" w:hAnsi="Times New Roman" w:cs="Times New Roman"/>
                <w:b/>
                <w:sz w:val="24"/>
                <w:szCs w:val="24"/>
                <w:lang w:eastAsia="en-US"/>
              </w:rPr>
            </w:pPr>
          </w:p>
          <w:p w:rsidR="00C90CF1" w:rsidRDefault="00C90CF1">
            <w:pPr>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Наивысшее кол-во баллов 3</w:t>
            </w:r>
          </w:p>
          <w:p w:rsidR="00C90CF1" w:rsidRDefault="00C90CF1">
            <w:pPr>
              <w:jc w:val="center"/>
              <w:rPr>
                <w:rFonts w:ascii="Times New Roman" w:hAnsi="Times New Roman" w:cs="Times New Roman"/>
                <w:sz w:val="24"/>
                <w:szCs w:val="24"/>
                <w:lang w:eastAsia="en-US"/>
              </w:rPr>
            </w:pPr>
          </w:p>
        </w:tc>
        <w:tc>
          <w:tcPr>
            <w:tcW w:w="2093" w:type="dxa"/>
            <w:tcBorders>
              <w:top w:val="single" w:sz="4" w:space="0" w:color="auto"/>
              <w:left w:val="single" w:sz="4" w:space="0" w:color="auto"/>
              <w:bottom w:val="single" w:sz="4" w:space="0" w:color="auto"/>
              <w:right w:val="single" w:sz="4" w:space="0" w:color="auto"/>
            </w:tcBorders>
          </w:tcPr>
          <w:p w:rsidR="00C90CF1" w:rsidRDefault="00C90CF1">
            <w:pPr>
              <w:jc w:val="center"/>
              <w:rPr>
                <w:rFonts w:ascii="Times New Roman" w:hAnsi="Times New Roman" w:cs="Times New Roman"/>
                <w:sz w:val="24"/>
                <w:szCs w:val="24"/>
                <w:lang w:eastAsia="en-US"/>
              </w:rPr>
            </w:pPr>
          </w:p>
        </w:tc>
      </w:tr>
      <w:tr w:rsidR="00C90CF1" w:rsidTr="00C90CF1">
        <w:tc>
          <w:tcPr>
            <w:tcW w:w="659" w:type="dxa"/>
            <w:tcBorders>
              <w:top w:val="single" w:sz="4" w:space="0" w:color="auto"/>
              <w:left w:val="single" w:sz="4" w:space="0" w:color="auto"/>
              <w:bottom w:val="single" w:sz="4" w:space="0" w:color="auto"/>
              <w:right w:val="single" w:sz="4" w:space="0" w:color="auto"/>
            </w:tcBorders>
            <w:hideMark/>
          </w:tcPr>
          <w:p w:rsidR="00C90CF1" w:rsidRDefault="00C90CF1">
            <w:pPr>
              <w:pStyle w:val="a4"/>
              <w:rPr>
                <w:rFonts w:ascii="Times New Roman" w:eastAsiaTheme="minorEastAsia" w:hAnsi="Times New Roman"/>
                <w:sz w:val="24"/>
                <w:szCs w:val="24"/>
              </w:rPr>
            </w:pPr>
            <w:r>
              <w:rPr>
                <w:rFonts w:ascii="Times New Roman" w:eastAsiaTheme="minorEastAsia" w:hAnsi="Times New Roman"/>
                <w:sz w:val="24"/>
                <w:szCs w:val="24"/>
              </w:rPr>
              <w:t>5</w:t>
            </w:r>
          </w:p>
        </w:tc>
        <w:tc>
          <w:tcPr>
            <w:tcW w:w="2955" w:type="dxa"/>
            <w:tcBorders>
              <w:top w:val="single" w:sz="4" w:space="0" w:color="auto"/>
              <w:left w:val="single" w:sz="4" w:space="0" w:color="auto"/>
              <w:bottom w:val="single" w:sz="4" w:space="0" w:color="auto"/>
              <w:right w:val="single" w:sz="4" w:space="0" w:color="auto"/>
            </w:tcBorders>
          </w:tcPr>
          <w:p w:rsidR="00C90CF1" w:rsidRDefault="00C90CF1">
            <w:pPr>
              <w:contextualSpacing/>
              <w:rPr>
                <w:rFonts w:ascii="Times New Roman" w:eastAsia="Times New Roman" w:hAnsi="Times New Roman" w:cs="Times New Roman"/>
                <w:b/>
                <w:sz w:val="24"/>
                <w:szCs w:val="24"/>
                <w:lang w:eastAsia="en-US"/>
              </w:rPr>
            </w:pPr>
            <w:r>
              <w:rPr>
                <w:rFonts w:ascii="Times New Roman" w:eastAsia="Times New Roman" w:hAnsi="Times New Roman" w:cs="Times New Roman"/>
                <w:sz w:val="24"/>
                <w:szCs w:val="24"/>
                <w:lang w:eastAsia="en-US"/>
              </w:rPr>
              <w:t>Участие  и результаты учеников на олимпиадах, конкурсах, соревнованиях и др.</w:t>
            </w:r>
          </w:p>
          <w:p w:rsidR="00C90CF1" w:rsidRDefault="00C90CF1">
            <w:pPr>
              <w:rPr>
                <w:rFonts w:ascii="Times New Roman" w:eastAsia="Times New Roman" w:hAnsi="Times New Roman" w:cs="Times New Roman"/>
                <w:sz w:val="24"/>
                <w:szCs w:val="24"/>
                <w:lang w:eastAsia="en-US"/>
              </w:rPr>
            </w:pPr>
          </w:p>
        </w:tc>
        <w:tc>
          <w:tcPr>
            <w:tcW w:w="3452" w:type="dxa"/>
            <w:tcBorders>
              <w:top w:val="single" w:sz="4" w:space="0" w:color="auto"/>
              <w:left w:val="single" w:sz="4" w:space="0" w:color="auto"/>
              <w:bottom w:val="single" w:sz="4" w:space="0" w:color="auto"/>
              <w:right w:val="single" w:sz="4" w:space="0" w:color="auto"/>
            </w:tcBorders>
            <w:hideMark/>
          </w:tcPr>
          <w:p w:rsidR="00C90CF1" w:rsidRDefault="00C90CF1">
            <w:pPr>
              <w:pStyle w:val="a4"/>
              <w:rPr>
                <w:rFonts w:ascii="Times New Roman" w:hAnsi="Times New Roman"/>
                <w:sz w:val="24"/>
                <w:szCs w:val="24"/>
              </w:rPr>
            </w:pPr>
            <w:r>
              <w:rPr>
                <w:rFonts w:ascii="Times New Roman" w:hAnsi="Times New Roman"/>
                <w:sz w:val="24"/>
                <w:szCs w:val="24"/>
              </w:rPr>
              <w:t>Результаты учащихся в олимпиадах, конкурсах, соревнованиях.</w:t>
            </w:r>
          </w:p>
        </w:tc>
        <w:tc>
          <w:tcPr>
            <w:tcW w:w="3349" w:type="dxa"/>
            <w:tcBorders>
              <w:top w:val="single" w:sz="4" w:space="0" w:color="auto"/>
              <w:left w:val="single" w:sz="4" w:space="0" w:color="auto"/>
              <w:bottom w:val="single" w:sz="4" w:space="0" w:color="auto"/>
              <w:right w:val="single" w:sz="4" w:space="0" w:color="auto"/>
            </w:tcBorders>
          </w:tcPr>
          <w:p w:rsidR="00C90CF1" w:rsidRDefault="00C90CF1">
            <w:pPr>
              <w:rPr>
                <w:rFonts w:ascii="Times New Roman" w:hAnsi="Times New Roman" w:cs="Times New Roman"/>
                <w:sz w:val="24"/>
                <w:szCs w:val="24"/>
                <w:lang w:eastAsia="en-US"/>
              </w:rPr>
            </w:pPr>
            <w:r>
              <w:rPr>
                <w:rFonts w:ascii="Times New Roman" w:hAnsi="Times New Roman" w:cs="Times New Roman"/>
                <w:sz w:val="24"/>
                <w:szCs w:val="24"/>
                <w:lang w:eastAsia="en-US"/>
              </w:rPr>
              <w:t xml:space="preserve">Участие </w:t>
            </w:r>
            <w:r>
              <w:rPr>
                <w:rFonts w:ascii="Times New Roman" w:hAnsi="Times New Roman" w:cs="Times New Roman"/>
                <w:sz w:val="24"/>
                <w:szCs w:val="24"/>
                <w:u w:val="single"/>
                <w:lang w:eastAsia="en-US"/>
              </w:rPr>
              <w:t>на районном уровне</w:t>
            </w:r>
            <w:r>
              <w:rPr>
                <w:rFonts w:ascii="Times New Roman" w:hAnsi="Times New Roman" w:cs="Times New Roman"/>
                <w:sz w:val="24"/>
                <w:szCs w:val="24"/>
                <w:lang w:eastAsia="en-US"/>
              </w:rPr>
              <w:t>:</w:t>
            </w:r>
          </w:p>
          <w:p w:rsidR="00C90CF1" w:rsidRDefault="00C90CF1">
            <w:pPr>
              <w:rPr>
                <w:rFonts w:ascii="Times New Roman" w:hAnsi="Times New Roman" w:cs="Times New Roman"/>
                <w:sz w:val="24"/>
                <w:szCs w:val="24"/>
                <w:lang w:eastAsia="en-US"/>
              </w:rPr>
            </w:pPr>
            <w:r>
              <w:rPr>
                <w:rFonts w:ascii="Times New Roman" w:hAnsi="Times New Roman" w:cs="Times New Roman"/>
                <w:sz w:val="24"/>
                <w:szCs w:val="24"/>
                <w:lang w:eastAsia="en-US"/>
              </w:rPr>
              <w:t>-  призовое место.</w:t>
            </w:r>
          </w:p>
          <w:p w:rsidR="00C90CF1" w:rsidRDefault="00C90CF1">
            <w:pPr>
              <w:rPr>
                <w:rFonts w:ascii="Times New Roman" w:hAnsi="Times New Roman" w:cs="Times New Roman"/>
                <w:sz w:val="24"/>
                <w:szCs w:val="24"/>
                <w:u w:val="single"/>
                <w:lang w:eastAsia="en-US"/>
              </w:rPr>
            </w:pPr>
            <w:r>
              <w:rPr>
                <w:rFonts w:ascii="Times New Roman" w:hAnsi="Times New Roman" w:cs="Times New Roman"/>
                <w:sz w:val="24"/>
                <w:szCs w:val="24"/>
                <w:lang w:eastAsia="en-US"/>
              </w:rPr>
              <w:t xml:space="preserve">Участие </w:t>
            </w:r>
            <w:r>
              <w:rPr>
                <w:rFonts w:ascii="Times New Roman" w:hAnsi="Times New Roman" w:cs="Times New Roman"/>
                <w:sz w:val="24"/>
                <w:szCs w:val="24"/>
                <w:u w:val="single"/>
                <w:lang w:eastAsia="en-US"/>
              </w:rPr>
              <w:t>на окружном уровне:</w:t>
            </w:r>
          </w:p>
          <w:p w:rsidR="00C90CF1" w:rsidRDefault="00C90CF1">
            <w:pPr>
              <w:rPr>
                <w:rFonts w:ascii="Times New Roman" w:hAnsi="Times New Roman" w:cs="Times New Roman"/>
                <w:sz w:val="24"/>
                <w:szCs w:val="24"/>
                <w:lang w:eastAsia="en-US"/>
              </w:rPr>
            </w:pPr>
            <w:r>
              <w:rPr>
                <w:rFonts w:ascii="Times New Roman" w:hAnsi="Times New Roman" w:cs="Times New Roman"/>
                <w:sz w:val="24"/>
                <w:szCs w:val="24"/>
                <w:lang w:eastAsia="en-US"/>
              </w:rPr>
              <w:t>-  призовое место.</w:t>
            </w:r>
          </w:p>
          <w:p w:rsidR="00C90CF1" w:rsidRDefault="00C90CF1">
            <w:pPr>
              <w:rPr>
                <w:rFonts w:ascii="Times New Roman" w:hAnsi="Times New Roman" w:cs="Times New Roman"/>
                <w:sz w:val="24"/>
                <w:szCs w:val="24"/>
                <w:lang w:eastAsia="en-US"/>
              </w:rPr>
            </w:pPr>
          </w:p>
        </w:tc>
        <w:tc>
          <w:tcPr>
            <w:tcW w:w="2593" w:type="dxa"/>
            <w:tcBorders>
              <w:top w:val="single" w:sz="4" w:space="0" w:color="auto"/>
              <w:left w:val="single" w:sz="4" w:space="0" w:color="auto"/>
              <w:bottom w:val="single" w:sz="4" w:space="0" w:color="auto"/>
              <w:right w:val="single" w:sz="4" w:space="0" w:color="auto"/>
            </w:tcBorders>
            <w:hideMark/>
          </w:tcPr>
          <w:p w:rsidR="00C90CF1" w:rsidRDefault="00C90CF1">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1 балл</w:t>
            </w:r>
          </w:p>
          <w:p w:rsidR="00C90CF1" w:rsidRDefault="00C90CF1">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3 балла</w:t>
            </w:r>
          </w:p>
          <w:p w:rsidR="00C90CF1" w:rsidRDefault="00C90CF1">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3 балла</w:t>
            </w:r>
          </w:p>
          <w:p w:rsidR="00C90CF1" w:rsidRDefault="00C90CF1">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  4 баллов</w:t>
            </w:r>
          </w:p>
          <w:p w:rsidR="00C90CF1" w:rsidRDefault="00C90CF1">
            <w:pPr>
              <w:jc w:val="center"/>
              <w:rPr>
                <w:rFonts w:ascii="Times New Roman" w:hAnsi="Times New Roman" w:cs="Times New Roman"/>
                <w:sz w:val="24"/>
                <w:szCs w:val="24"/>
                <w:lang w:eastAsia="en-US"/>
              </w:rPr>
            </w:pPr>
            <w:r>
              <w:rPr>
                <w:rFonts w:ascii="Times New Roman" w:hAnsi="Times New Roman" w:cs="Times New Roman"/>
                <w:b/>
                <w:sz w:val="24"/>
                <w:szCs w:val="24"/>
                <w:lang w:eastAsia="en-US"/>
              </w:rPr>
              <w:t>Наивысшее кол-во баллов 7</w:t>
            </w:r>
          </w:p>
        </w:tc>
        <w:tc>
          <w:tcPr>
            <w:tcW w:w="2093" w:type="dxa"/>
            <w:tcBorders>
              <w:top w:val="single" w:sz="4" w:space="0" w:color="auto"/>
              <w:left w:val="single" w:sz="4" w:space="0" w:color="auto"/>
              <w:bottom w:val="single" w:sz="4" w:space="0" w:color="auto"/>
              <w:right w:val="single" w:sz="4" w:space="0" w:color="auto"/>
            </w:tcBorders>
          </w:tcPr>
          <w:p w:rsidR="00C90CF1" w:rsidRDefault="00C90CF1">
            <w:pPr>
              <w:jc w:val="center"/>
              <w:rPr>
                <w:rFonts w:ascii="Times New Roman" w:hAnsi="Times New Roman" w:cs="Times New Roman"/>
                <w:sz w:val="24"/>
                <w:szCs w:val="24"/>
                <w:lang w:eastAsia="en-US"/>
              </w:rPr>
            </w:pPr>
          </w:p>
        </w:tc>
      </w:tr>
      <w:tr w:rsidR="00C90CF1" w:rsidTr="00C90CF1">
        <w:tc>
          <w:tcPr>
            <w:tcW w:w="659" w:type="dxa"/>
            <w:tcBorders>
              <w:top w:val="single" w:sz="4" w:space="0" w:color="auto"/>
              <w:left w:val="single" w:sz="4" w:space="0" w:color="auto"/>
              <w:bottom w:val="single" w:sz="4" w:space="0" w:color="auto"/>
              <w:right w:val="single" w:sz="4" w:space="0" w:color="auto"/>
            </w:tcBorders>
            <w:hideMark/>
          </w:tcPr>
          <w:p w:rsidR="00C90CF1" w:rsidRDefault="00C90CF1">
            <w:pPr>
              <w:pStyle w:val="a4"/>
              <w:rPr>
                <w:rFonts w:ascii="Times New Roman" w:eastAsiaTheme="minorEastAsia" w:hAnsi="Times New Roman"/>
                <w:sz w:val="24"/>
                <w:szCs w:val="24"/>
              </w:rPr>
            </w:pPr>
            <w:r>
              <w:rPr>
                <w:rFonts w:ascii="Times New Roman" w:eastAsiaTheme="minorEastAsia" w:hAnsi="Times New Roman"/>
                <w:sz w:val="24"/>
                <w:szCs w:val="24"/>
              </w:rPr>
              <w:t>6</w:t>
            </w:r>
          </w:p>
        </w:tc>
        <w:tc>
          <w:tcPr>
            <w:tcW w:w="2955" w:type="dxa"/>
            <w:tcBorders>
              <w:top w:val="single" w:sz="4" w:space="0" w:color="auto"/>
              <w:left w:val="single" w:sz="4" w:space="0" w:color="auto"/>
              <w:bottom w:val="single" w:sz="4" w:space="0" w:color="auto"/>
              <w:right w:val="single" w:sz="4" w:space="0" w:color="auto"/>
            </w:tcBorders>
            <w:hideMark/>
          </w:tcPr>
          <w:p w:rsidR="00C90CF1" w:rsidRDefault="00C90CF1">
            <w:pPr>
              <w:contextualSpacing/>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Работа с детьми с ограниченными возможностями здоровья</w:t>
            </w:r>
          </w:p>
        </w:tc>
        <w:tc>
          <w:tcPr>
            <w:tcW w:w="3452" w:type="dxa"/>
            <w:tcBorders>
              <w:top w:val="single" w:sz="4" w:space="0" w:color="auto"/>
              <w:left w:val="single" w:sz="4" w:space="0" w:color="auto"/>
              <w:bottom w:val="single" w:sz="4" w:space="0" w:color="auto"/>
              <w:right w:val="single" w:sz="4" w:space="0" w:color="auto"/>
            </w:tcBorders>
            <w:hideMark/>
          </w:tcPr>
          <w:p w:rsidR="00C90CF1" w:rsidRDefault="00C90CF1">
            <w:pPr>
              <w:pStyle w:val="a4"/>
              <w:rPr>
                <w:rFonts w:ascii="Times New Roman" w:hAnsi="Times New Roman"/>
                <w:sz w:val="24"/>
                <w:szCs w:val="24"/>
              </w:rPr>
            </w:pPr>
            <w:r>
              <w:rPr>
                <w:rFonts w:ascii="Times New Roman" w:hAnsi="Times New Roman"/>
                <w:sz w:val="24"/>
                <w:szCs w:val="24"/>
              </w:rPr>
              <w:t>Результаты коррекционной работы</w:t>
            </w:r>
          </w:p>
        </w:tc>
        <w:tc>
          <w:tcPr>
            <w:tcW w:w="3349" w:type="dxa"/>
            <w:tcBorders>
              <w:top w:val="single" w:sz="4" w:space="0" w:color="auto"/>
              <w:left w:val="single" w:sz="4" w:space="0" w:color="auto"/>
              <w:bottom w:val="single" w:sz="4" w:space="0" w:color="auto"/>
              <w:right w:val="single" w:sz="4" w:space="0" w:color="auto"/>
            </w:tcBorders>
          </w:tcPr>
          <w:p w:rsidR="00C90CF1" w:rsidRDefault="00C90CF1">
            <w:pPr>
              <w:rPr>
                <w:rFonts w:ascii="Times New Roman" w:hAnsi="Times New Roman" w:cs="Times New Roman"/>
                <w:sz w:val="24"/>
                <w:szCs w:val="24"/>
                <w:lang w:eastAsia="en-US"/>
              </w:rPr>
            </w:pPr>
            <w:r>
              <w:rPr>
                <w:rFonts w:ascii="Times New Roman" w:hAnsi="Times New Roman" w:cs="Times New Roman"/>
                <w:sz w:val="24"/>
                <w:szCs w:val="24"/>
                <w:lang w:eastAsia="en-US"/>
              </w:rPr>
              <w:t>-наличие индивидуального плана  работы</w:t>
            </w:r>
          </w:p>
          <w:p w:rsidR="00C90CF1" w:rsidRDefault="00C90CF1">
            <w:pPr>
              <w:rPr>
                <w:rFonts w:ascii="Times New Roman" w:hAnsi="Times New Roman" w:cs="Times New Roman"/>
                <w:sz w:val="24"/>
                <w:szCs w:val="24"/>
                <w:lang w:eastAsia="en-US"/>
              </w:rPr>
            </w:pPr>
            <w:r>
              <w:rPr>
                <w:rFonts w:ascii="Times New Roman" w:hAnsi="Times New Roman" w:cs="Times New Roman"/>
                <w:sz w:val="24"/>
                <w:szCs w:val="24"/>
                <w:lang w:eastAsia="en-US"/>
              </w:rPr>
              <w:t>- показатели уровня развития обучающегося</w:t>
            </w:r>
          </w:p>
          <w:p w:rsidR="00C90CF1" w:rsidRDefault="00C90CF1">
            <w:pPr>
              <w:rPr>
                <w:rFonts w:ascii="Times New Roman" w:hAnsi="Times New Roman" w:cs="Times New Roman"/>
                <w:sz w:val="24"/>
                <w:szCs w:val="24"/>
                <w:lang w:eastAsia="en-US"/>
              </w:rPr>
            </w:pPr>
          </w:p>
        </w:tc>
        <w:tc>
          <w:tcPr>
            <w:tcW w:w="2593" w:type="dxa"/>
            <w:tcBorders>
              <w:top w:val="single" w:sz="4" w:space="0" w:color="auto"/>
              <w:left w:val="single" w:sz="4" w:space="0" w:color="auto"/>
              <w:bottom w:val="single" w:sz="4" w:space="0" w:color="auto"/>
              <w:right w:val="single" w:sz="4" w:space="0" w:color="auto"/>
            </w:tcBorders>
          </w:tcPr>
          <w:p w:rsidR="00C90CF1" w:rsidRDefault="00C90CF1">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1 б.</w:t>
            </w:r>
          </w:p>
          <w:p w:rsidR="00C90CF1" w:rsidRDefault="00C90CF1">
            <w:pPr>
              <w:jc w:val="center"/>
              <w:rPr>
                <w:rFonts w:ascii="Times New Roman" w:hAnsi="Times New Roman" w:cs="Times New Roman"/>
                <w:sz w:val="24"/>
                <w:szCs w:val="24"/>
                <w:lang w:eastAsia="en-US"/>
              </w:rPr>
            </w:pPr>
          </w:p>
          <w:p w:rsidR="00C90CF1" w:rsidRDefault="00C90CF1">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1 б</w:t>
            </w:r>
          </w:p>
          <w:p w:rsidR="00C90CF1" w:rsidRDefault="00C90CF1">
            <w:pPr>
              <w:jc w:val="center"/>
              <w:rPr>
                <w:rFonts w:ascii="Times New Roman" w:hAnsi="Times New Roman" w:cs="Times New Roman"/>
                <w:sz w:val="24"/>
                <w:szCs w:val="24"/>
                <w:lang w:eastAsia="en-US"/>
              </w:rPr>
            </w:pPr>
            <w:r>
              <w:rPr>
                <w:rFonts w:ascii="Times New Roman" w:hAnsi="Times New Roman" w:cs="Times New Roman"/>
                <w:b/>
                <w:sz w:val="24"/>
                <w:szCs w:val="24"/>
                <w:lang w:eastAsia="en-US"/>
              </w:rPr>
              <w:t>Наивысшее кол-во баллов 2</w:t>
            </w:r>
          </w:p>
        </w:tc>
        <w:tc>
          <w:tcPr>
            <w:tcW w:w="2093" w:type="dxa"/>
            <w:tcBorders>
              <w:top w:val="single" w:sz="4" w:space="0" w:color="auto"/>
              <w:left w:val="single" w:sz="4" w:space="0" w:color="auto"/>
              <w:bottom w:val="single" w:sz="4" w:space="0" w:color="auto"/>
              <w:right w:val="single" w:sz="4" w:space="0" w:color="auto"/>
            </w:tcBorders>
          </w:tcPr>
          <w:p w:rsidR="00C90CF1" w:rsidRDefault="00C90CF1">
            <w:pPr>
              <w:jc w:val="center"/>
              <w:rPr>
                <w:rFonts w:ascii="Times New Roman" w:hAnsi="Times New Roman" w:cs="Times New Roman"/>
                <w:sz w:val="24"/>
                <w:szCs w:val="24"/>
                <w:lang w:eastAsia="en-US"/>
              </w:rPr>
            </w:pPr>
          </w:p>
        </w:tc>
      </w:tr>
      <w:tr w:rsidR="00C90CF1" w:rsidTr="00C90CF1">
        <w:tc>
          <w:tcPr>
            <w:tcW w:w="659" w:type="dxa"/>
            <w:tcBorders>
              <w:top w:val="single" w:sz="4" w:space="0" w:color="auto"/>
              <w:left w:val="single" w:sz="4" w:space="0" w:color="auto"/>
              <w:bottom w:val="single" w:sz="4" w:space="0" w:color="auto"/>
              <w:right w:val="single" w:sz="4" w:space="0" w:color="auto"/>
            </w:tcBorders>
            <w:hideMark/>
          </w:tcPr>
          <w:p w:rsidR="00C90CF1" w:rsidRDefault="00C90CF1">
            <w:pPr>
              <w:pStyle w:val="a4"/>
              <w:rPr>
                <w:rFonts w:ascii="Times New Roman" w:eastAsiaTheme="minorEastAsia" w:hAnsi="Times New Roman"/>
                <w:sz w:val="24"/>
                <w:szCs w:val="24"/>
              </w:rPr>
            </w:pPr>
            <w:r>
              <w:rPr>
                <w:rFonts w:ascii="Times New Roman" w:eastAsiaTheme="minorEastAsia" w:hAnsi="Times New Roman"/>
                <w:sz w:val="24"/>
                <w:szCs w:val="24"/>
              </w:rPr>
              <w:t>7</w:t>
            </w:r>
          </w:p>
        </w:tc>
        <w:tc>
          <w:tcPr>
            <w:tcW w:w="2955" w:type="dxa"/>
            <w:tcBorders>
              <w:top w:val="single" w:sz="4" w:space="0" w:color="auto"/>
              <w:left w:val="single" w:sz="4" w:space="0" w:color="auto"/>
              <w:bottom w:val="single" w:sz="4" w:space="0" w:color="auto"/>
              <w:right w:val="single" w:sz="4" w:space="0" w:color="auto"/>
            </w:tcBorders>
            <w:hideMark/>
          </w:tcPr>
          <w:p w:rsidR="00C90CF1" w:rsidRDefault="00C90CF1">
            <w:pPr>
              <w:contextualSpacing/>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Участие в</w:t>
            </w:r>
            <w:r>
              <w:rPr>
                <w:rFonts w:ascii="Times New Roman" w:hAnsi="Times New Roman" w:cs="Times New Roman"/>
                <w:sz w:val="24"/>
                <w:szCs w:val="24"/>
                <w:lang w:eastAsia="en-US"/>
              </w:rPr>
              <w:t xml:space="preserve"> коллективных педагогических проектах</w:t>
            </w:r>
          </w:p>
        </w:tc>
        <w:tc>
          <w:tcPr>
            <w:tcW w:w="3452" w:type="dxa"/>
            <w:tcBorders>
              <w:top w:val="single" w:sz="4" w:space="0" w:color="auto"/>
              <w:left w:val="single" w:sz="4" w:space="0" w:color="auto"/>
              <w:bottom w:val="single" w:sz="4" w:space="0" w:color="auto"/>
              <w:right w:val="single" w:sz="4" w:space="0" w:color="auto"/>
            </w:tcBorders>
          </w:tcPr>
          <w:p w:rsidR="00C90CF1" w:rsidRDefault="00C90CF1">
            <w:pPr>
              <w:rPr>
                <w:rFonts w:ascii="Times New Roman" w:hAnsi="Times New Roman" w:cs="Times New Roman"/>
                <w:sz w:val="24"/>
                <w:szCs w:val="24"/>
                <w:lang w:eastAsia="en-US"/>
              </w:rPr>
            </w:pPr>
            <w:r>
              <w:rPr>
                <w:rFonts w:ascii="Times New Roman" w:hAnsi="Times New Roman" w:cs="Times New Roman"/>
                <w:sz w:val="24"/>
                <w:szCs w:val="24"/>
                <w:lang w:eastAsia="en-US"/>
              </w:rPr>
              <w:t>Разработка и реализация педагогических проектов</w:t>
            </w:r>
          </w:p>
          <w:p w:rsidR="00C90CF1" w:rsidRDefault="00C90CF1">
            <w:pPr>
              <w:pStyle w:val="a4"/>
              <w:rPr>
                <w:rFonts w:ascii="Times New Roman" w:hAnsi="Times New Roman"/>
                <w:sz w:val="24"/>
                <w:szCs w:val="24"/>
              </w:rPr>
            </w:pPr>
          </w:p>
        </w:tc>
        <w:tc>
          <w:tcPr>
            <w:tcW w:w="3349" w:type="dxa"/>
            <w:tcBorders>
              <w:top w:val="single" w:sz="4" w:space="0" w:color="auto"/>
              <w:left w:val="single" w:sz="4" w:space="0" w:color="auto"/>
              <w:bottom w:val="single" w:sz="4" w:space="0" w:color="auto"/>
              <w:right w:val="single" w:sz="4" w:space="0" w:color="auto"/>
            </w:tcBorders>
            <w:hideMark/>
          </w:tcPr>
          <w:p w:rsidR="00C90CF1" w:rsidRDefault="00C90CF1">
            <w:pPr>
              <w:rPr>
                <w:rFonts w:ascii="Times New Roman" w:hAnsi="Times New Roman" w:cs="Times New Roman"/>
                <w:sz w:val="24"/>
                <w:szCs w:val="24"/>
                <w:lang w:eastAsia="en-US"/>
              </w:rPr>
            </w:pPr>
            <w:r>
              <w:rPr>
                <w:rFonts w:ascii="Times New Roman" w:hAnsi="Times New Roman" w:cs="Times New Roman"/>
                <w:sz w:val="24"/>
                <w:szCs w:val="24"/>
                <w:lang w:eastAsia="en-US"/>
              </w:rPr>
              <w:t>- участие в разработке и реализации проекта;</w:t>
            </w:r>
          </w:p>
          <w:p w:rsidR="00C90CF1" w:rsidRDefault="00C90CF1">
            <w:pPr>
              <w:rPr>
                <w:rFonts w:ascii="Times New Roman" w:hAnsi="Times New Roman" w:cs="Times New Roman"/>
                <w:sz w:val="24"/>
                <w:szCs w:val="24"/>
                <w:lang w:eastAsia="en-US"/>
              </w:rPr>
            </w:pPr>
            <w:r>
              <w:rPr>
                <w:rFonts w:ascii="Times New Roman" w:hAnsi="Times New Roman" w:cs="Times New Roman"/>
                <w:sz w:val="24"/>
                <w:szCs w:val="24"/>
                <w:lang w:eastAsia="en-US"/>
              </w:rPr>
              <w:t>- повышение квалификации</w:t>
            </w:r>
          </w:p>
        </w:tc>
        <w:tc>
          <w:tcPr>
            <w:tcW w:w="2593" w:type="dxa"/>
            <w:tcBorders>
              <w:top w:val="single" w:sz="4" w:space="0" w:color="auto"/>
              <w:left w:val="single" w:sz="4" w:space="0" w:color="auto"/>
              <w:bottom w:val="single" w:sz="4" w:space="0" w:color="auto"/>
              <w:right w:val="single" w:sz="4" w:space="0" w:color="auto"/>
            </w:tcBorders>
          </w:tcPr>
          <w:p w:rsidR="00C90CF1" w:rsidRDefault="00C90CF1">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3 балл</w:t>
            </w:r>
          </w:p>
          <w:p w:rsidR="00C90CF1" w:rsidRDefault="00C90CF1">
            <w:pPr>
              <w:jc w:val="center"/>
              <w:rPr>
                <w:rFonts w:ascii="Times New Roman" w:hAnsi="Times New Roman" w:cs="Times New Roman"/>
                <w:b/>
                <w:sz w:val="24"/>
                <w:szCs w:val="24"/>
                <w:lang w:eastAsia="en-US"/>
              </w:rPr>
            </w:pPr>
          </w:p>
          <w:p w:rsidR="00C90CF1" w:rsidRDefault="00C90CF1">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3 балл</w:t>
            </w:r>
          </w:p>
          <w:p w:rsidR="00C90CF1" w:rsidRDefault="00C90CF1">
            <w:pPr>
              <w:jc w:val="center"/>
              <w:rPr>
                <w:rFonts w:ascii="Times New Roman" w:hAnsi="Times New Roman" w:cs="Times New Roman"/>
                <w:sz w:val="24"/>
                <w:szCs w:val="24"/>
                <w:lang w:eastAsia="en-US"/>
              </w:rPr>
            </w:pPr>
            <w:r>
              <w:rPr>
                <w:rFonts w:ascii="Times New Roman" w:hAnsi="Times New Roman" w:cs="Times New Roman"/>
                <w:b/>
                <w:sz w:val="24"/>
                <w:szCs w:val="24"/>
                <w:lang w:eastAsia="en-US"/>
              </w:rPr>
              <w:t>Наивысшее кол-во баллов 6</w:t>
            </w:r>
          </w:p>
        </w:tc>
        <w:tc>
          <w:tcPr>
            <w:tcW w:w="2093" w:type="dxa"/>
            <w:tcBorders>
              <w:top w:val="single" w:sz="4" w:space="0" w:color="auto"/>
              <w:left w:val="single" w:sz="4" w:space="0" w:color="auto"/>
              <w:bottom w:val="single" w:sz="4" w:space="0" w:color="auto"/>
              <w:right w:val="single" w:sz="4" w:space="0" w:color="auto"/>
            </w:tcBorders>
          </w:tcPr>
          <w:p w:rsidR="00C90CF1" w:rsidRDefault="00C90CF1">
            <w:pPr>
              <w:jc w:val="center"/>
              <w:rPr>
                <w:rFonts w:ascii="Times New Roman" w:hAnsi="Times New Roman" w:cs="Times New Roman"/>
                <w:sz w:val="24"/>
                <w:szCs w:val="24"/>
                <w:lang w:eastAsia="en-US"/>
              </w:rPr>
            </w:pPr>
          </w:p>
        </w:tc>
      </w:tr>
      <w:tr w:rsidR="00C90CF1" w:rsidTr="00C90CF1">
        <w:tc>
          <w:tcPr>
            <w:tcW w:w="659" w:type="dxa"/>
            <w:tcBorders>
              <w:top w:val="single" w:sz="4" w:space="0" w:color="auto"/>
              <w:left w:val="single" w:sz="4" w:space="0" w:color="auto"/>
              <w:bottom w:val="single" w:sz="4" w:space="0" w:color="auto"/>
              <w:right w:val="single" w:sz="4" w:space="0" w:color="auto"/>
            </w:tcBorders>
            <w:hideMark/>
          </w:tcPr>
          <w:p w:rsidR="00C90CF1" w:rsidRDefault="00C90CF1">
            <w:pPr>
              <w:pStyle w:val="a4"/>
              <w:rPr>
                <w:rFonts w:ascii="Times New Roman" w:eastAsiaTheme="minorEastAsia" w:hAnsi="Times New Roman"/>
                <w:sz w:val="24"/>
                <w:szCs w:val="24"/>
              </w:rPr>
            </w:pPr>
            <w:r>
              <w:rPr>
                <w:rFonts w:ascii="Times New Roman" w:eastAsiaTheme="minorEastAsia" w:hAnsi="Times New Roman"/>
                <w:sz w:val="24"/>
                <w:szCs w:val="24"/>
              </w:rPr>
              <w:t>8</w:t>
            </w:r>
          </w:p>
        </w:tc>
        <w:tc>
          <w:tcPr>
            <w:tcW w:w="2955" w:type="dxa"/>
            <w:tcBorders>
              <w:top w:val="single" w:sz="4" w:space="0" w:color="auto"/>
              <w:left w:val="single" w:sz="4" w:space="0" w:color="auto"/>
              <w:bottom w:val="single" w:sz="4" w:space="0" w:color="auto"/>
              <w:right w:val="single" w:sz="4" w:space="0" w:color="auto"/>
            </w:tcBorders>
            <w:hideMark/>
          </w:tcPr>
          <w:p w:rsidR="00C90CF1" w:rsidRDefault="00C90CF1">
            <w:pPr>
              <w:contextualSpacing/>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Участие педагога в разработке и реализации образовательной программы</w:t>
            </w:r>
          </w:p>
          <w:p w:rsidR="00C90CF1" w:rsidRDefault="00C90CF1">
            <w:pPr>
              <w:contextualSpacing/>
              <w:rPr>
                <w:rFonts w:ascii="Times New Roman" w:eastAsia="Times New Roman" w:hAnsi="Times New Roman" w:cs="Times New Roman"/>
                <w:sz w:val="24"/>
                <w:szCs w:val="24"/>
                <w:lang w:eastAsia="en-US"/>
              </w:rPr>
            </w:pPr>
            <w:r>
              <w:rPr>
                <w:rFonts w:ascii="Times New Roman" w:hAnsi="Times New Roman" w:cs="Times New Roman"/>
                <w:sz w:val="24"/>
                <w:szCs w:val="24"/>
                <w:lang w:eastAsia="en-US"/>
              </w:rPr>
              <w:t>Использование ИКТ в образовательном процессе</w:t>
            </w:r>
          </w:p>
        </w:tc>
        <w:tc>
          <w:tcPr>
            <w:tcW w:w="3452" w:type="dxa"/>
            <w:tcBorders>
              <w:top w:val="single" w:sz="4" w:space="0" w:color="auto"/>
              <w:left w:val="single" w:sz="4" w:space="0" w:color="auto"/>
              <w:bottom w:val="single" w:sz="4" w:space="0" w:color="auto"/>
              <w:right w:val="single" w:sz="4" w:space="0" w:color="auto"/>
            </w:tcBorders>
            <w:hideMark/>
          </w:tcPr>
          <w:p w:rsidR="00C90CF1" w:rsidRDefault="00C90CF1">
            <w:pPr>
              <w:rPr>
                <w:rFonts w:ascii="Times New Roman" w:hAnsi="Times New Roman" w:cs="Times New Roman"/>
                <w:sz w:val="24"/>
                <w:szCs w:val="24"/>
                <w:lang w:eastAsia="en-US"/>
              </w:rPr>
            </w:pPr>
            <w:r>
              <w:rPr>
                <w:rFonts w:ascii="Times New Roman" w:hAnsi="Times New Roman" w:cs="Times New Roman"/>
                <w:sz w:val="24"/>
                <w:szCs w:val="24"/>
                <w:lang w:eastAsia="en-US"/>
              </w:rPr>
              <w:t>Участие педагога в разработке и реализации основной образовательной программы.</w:t>
            </w:r>
          </w:p>
          <w:p w:rsidR="00C90CF1" w:rsidRDefault="00C90CF1">
            <w:pPr>
              <w:rPr>
                <w:rFonts w:ascii="Times New Roman" w:hAnsi="Times New Roman" w:cs="Times New Roman"/>
                <w:sz w:val="24"/>
                <w:szCs w:val="24"/>
                <w:lang w:eastAsia="en-US"/>
              </w:rPr>
            </w:pPr>
            <w:r>
              <w:rPr>
                <w:rFonts w:ascii="Times New Roman" w:hAnsi="Times New Roman" w:cs="Times New Roman"/>
                <w:sz w:val="24"/>
                <w:szCs w:val="24"/>
                <w:lang w:eastAsia="en-US"/>
              </w:rPr>
              <w:t>Электронные разработки, применяемые в учебном процессе</w:t>
            </w:r>
          </w:p>
        </w:tc>
        <w:tc>
          <w:tcPr>
            <w:tcW w:w="3349" w:type="dxa"/>
            <w:tcBorders>
              <w:top w:val="single" w:sz="4" w:space="0" w:color="auto"/>
              <w:left w:val="single" w:sz="4" w:space="0" w:color="auto"/>
              <w:bottom w:val="single" w:sz="4" w:space="0" w:color="auto"/>
              <w:right w:val="single" w:sz="4" w:space="0" w:color="auto"/>
            </w:tcBorders>
            <w:hideMark/>
          </w:tcPr>
          <w:p w:rsidR="00C90CF1" w:rsidRDefault="00C90CF1">
            <w:pPr>
              <w:rPr>
                <w:rFonts w:ascii="Times New Roman" w:hAnsi="Times New Roman" w:cs="Times New Roman"/>
                <w:sz w:val="24"/>
                <w:szCs w:val="24"/>
                <w:lang w:eastAsia="en-US"/>
              </w:rPr>
            </w:pPr>
            <w:r>
              <w:rPr>
                <w:rFonts w:ascii="Times New Roman" w:hAnsi="Times New Roman" w:cs="Times New Roman"/>
                <w:sz w:val="24"/>
                <w:szCs w:val="24"/>
                <w:lang w:eastAsia="en-US"/>
              </w:rPr>
              <w:t>Факт участия в разработке и реализации ООП</w:t>
            </w:r>
          </w:p>
          <w:p w:rsidR="00C90CF1" w:rsidRDefault="00C90CF1">
            <w:pPr>
              <w:rPr>
                <w:rFonts w:ascii="Times New Roman" w:hAnsi="Times New Roman" w:cs="Times New Roman"/>
                <w:sz w:val="24"/>
                <w:szCs w:val="24"/>
                <w:lang w:eastAsia="en-US"/>
              </w:rPr>
            </w:pPr>
            <w:r>
              <w:rPr>
                <w:rFonts w:ascii="Times New Roman" w:hAnsi="Times New Roman" w:cs="Times New Roman"/>
                <w:sz w:val="24"/>
                <w:szCs w:val="24"/>
                <w:lang w:eastAsia="en-US"/>
              </w:rPr>
              <w:t>Презентации, разработки</w:t>
            </w:r>
          </w:p>
        </w:tc>
        <w:tc>
          <w:tcPr>
            <w:tcW w:w="2593" w:type="dxa"/>
            <w:tcBorders>
              <w:top w:val="single" w:sz="4" w:space="0" w:color="auto"/>
              <w:left w:val="single" w:sz="4" w:space="0" w:color="auto"/>
              <w:bottom w:val="single" w:sz="4" w:space="0" w:color="auto"/>
              <w:right w:val="single" w:sz="4" w:space="0" w:color="auto"/>
            </w:tcBorders>
          </w:tcPr>
          <w:p w:rsidR="00C90CF1" w:rsidRDefault="00C90CF1">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1 б</w:t>
            </w:r>
          </w:p>
          <w:p w:rsidR="00C90CF1" w:rsidRDefault="00C90CF1">
            <w:pPr>
              <w:jc w:val="center"/>
              <w:rPr>
                <w:rFonts w:ascii="Times New Roman" w:hAnsi="Times New Roman" w:cs="Times New Roman"/>
                <w:sz w:val="24"/>
                <w:szCs w:val="24"/>
                <w:lang w:eastAsia="en-US"/>
              </w:rPr>
            </w:pPr>
          </w:p>
          <w:p w:rsidR="00C90CF1" w:rsidRDefault="00C90CF1">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2 б.</w:t>
            </w:r>
          </w:p>
          <w:p w:rsidR="00C90CF1" w:rsidRDefault="00C90CF1">
            <w:pPr>
              <w:pStyle w:val="a5"/>
              <w:ind w:left="0"/>
              <w:rPr>
                <w:rFonts w:ascii="Times New Roman" w:hAnsi="Times New Roman" w:cs="Times New Roman"/>
                <w:sz w:val="24"/>
                <w:szCs w:val="24"/>
                <w:lang w:eastAsia="en-US"/>
              </w:rPr>
            </w:pPr>
            <w:r>
              <w:rPr>
                <w:rFonts w:ascii="Times New Roman" w:hAnsi="Times New Roman" w:cs="Times New Roman"/>
                <w:b/>
                <w:sz w:val="24"/>
                <w:szCs w:val="24"/>
                <w:lang w:eastAsia="en-US"/>
              </w:rPr>
              <w:t>Наивысшее кол-во баллов 3</w:t>
            </w:r>
          </w:p>
          <w:p w:rsidR="00C90CF1" w:rsidRDefault="00C90CF1">
            <w:pPr>
              <w:jc w:val="center"/>
              <w:rPr>
                <w:rFonts w:ascii="Times New Roman" w:hAnsi="Times New Roman" w:cs="Times New Roman"/>
                <w:sz w:val="24"/>
                <w:szCs w:val="24"/>
                <w:lang w:eastAsia="en-US"/>
              </w:rPr>
            </w:pPr>
          </w:p>
        </w:tc>
        <w:tc>
          <w:tcPr>
            <w:tcW w:w="2093" w:type="dxa"/>
            <w:tcBorders>
              <w:top w:val="single" w:sz="4" w:space="0" w:color="auto"/>
              <w:left w:val="single" w:sz="4" w:space="0" w:color="auto"/>
              <w:bottom w:val="single" w:sz="4" w:space="0" w:color="auto"/>
              <w:right w:val="single" w:sz="4" w:space="0" w:color="auto"/>
            </w:tcBorders>
          </w:tcPr>
          <w:p w:rsidR="00C90CF1" w:rsidRDefault="00C90CF1">
            <w:pPr>
              <w:jc w:val="center"/>
              <w:rPr>
                <w:rFonts w:ascii="Times New Roman" w:hAnsi="Times New Roman" w:cs="Times New Roman"/>
                <w:sz w:val="24"/>
                <w:szCs w:val="24"/>
                <w:lang w:eastAsia="en-US"/>
              </w:rPr>
            </w:pPr>
          </w:p>
        </w:tc>
      </w:tr>
      <w:tr w:rsidR="00C90CF1" w:rsidTr="00C90CF1">
        <w:tc>
          <w:tcPr>
            <w:tcW w:w="659" w:type="dxa"/>
            <w:tcBorders>
              <w:top w:val="single" w:sz="4" w:space="0" w:color="auto"/>
              <w:left w:val="single" w:sz="4" w:space="0" w:color="auto"/>
              <w:bottom w:val="single" w:sz="4" w:space="0" w:color="auto"/>
              <w:right w:val="single" w:sz="4" w:space="0" w:color="auto"/>
            </w:tcBorders>
          </w:tcPr>
          <w:p w:rsidR="00C90CF1" w:rsidRDefault="00C90CF1">
            <w:pPr>
              <w:pStyle w:val="a4"/>
              <w:rPr>
                <w:rFonts w:ascii="Times New Roman" w:eastAsiaTheme="minorEastAsia" w:hAnsi="Times New Roman"/>
                <w:sz w:val="24"/>
                <w:szCs w:val="24"/>
              </w:rPr>
            </w:pPr>
          </w:p>
        </w:tc>
        <w:tc>
          <w:tcPr>
            <w:tcW w:w="2955" w:type="dxa"/>
            <w:tcBorders>
              <w:top w:val="single" w:sz="4" w:space="0" w:color="auto"/>
              <w:left w:val="single" w:sz="4" w:space="0" w:color="auto"/>
              <w:bottom w:val="single" w:sz="4" w:space="0" w:color="auto"/>
              <w:right w:val="single" w:sz="4" w:space="0" w:color="auto"/>
            </w:tcBorders>
            <w:hideMark/>
          </w:tcPr>
          <w:p w:rsidR="00C90CF1" w:rsidRDefault="00C90CF1">
            <w:pPr>
              <w:contextualSpacing/>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всего</w:t>
            </w:r>
          </w:p>
        </w:tc>
        <w:tc>
          <w:tcPr>
            <w:tcW w:w="3452" w:type="dxa"/>
            <w:tcBorders>
              <w:top w:val="single" w:sz="4" w:space="0" w:color="auto"/>
              <w:left w:val="single" w:sz="4" w:space="0" w:color="auto"/>
              <w:bottom w:val="single" w:sz="4" w:space="0" w:color="auto"/>
              <w:right w:val="single" w:sz="4" w:space="0" w:color="auto"/>
            </w:tcBorders>
          </w:tcPr>
          <w:p w:rsidR="00C90CF1" w:rsidRDefault="00C90CF1">
            <w:pPr>
              <w:rPr>
                <w:rFonts w:ascii="Times New Roman" w:hAnsi="Times New Roman" w:cs="Times New Roman"/>
                <w:sz w:val="24"/>
                <w:szCs w:val="24"/>
                <w:lang w:eastAsia="en-US"/>
              </w:rPr>
            </w:pPr>
          </w:p>
        </w:tc>
        <w:tc>
          <w:tcPr>
            <w:tcW w:w="3349" w:type="dxa"/>
            <w:tcBorders>
              <w:top w:val="single" w:sz="4" w:space="0" w:color="auto"/>
              <w:left w:val="single" w:sz="4" w:space="0" w:color="auto"/>
              <w:bottom w:val="single" w:sz="4" w:space="0" w:color="auto"/>
              <w:right w:val="single" w:sz="4" w:space="0" w:color="auto"/>
            </w:tcBorders>
          </w:tcPr>
          <w:p w:rsidR="00C90CF1" w:rsidRDefault="00C90CF1">
            <w:pPr>
              <w:rPr>
                <w:rFonts w:ascii="Times New Roman" w:hAnsi="Times New Roman" w:cs="Times New Roman"/>
                <w:sz w:val="24"/>
                <w:szCs w:val="24"/>
                <w:lang w:eastAsia="en-US"/>
              </w:rPr>
            </w:pPr>
          </w:p>
        </w:tc>
        <w:tc>
          <w:tcPr>
            <w:tcW w:w="2593" w:type="dxa"/>
            <w:tcBorders>
              <w:top w:val="single" w:sz="4" w:space="0" w:color="auto"/>
              <w:left w:val="single" w:sz="4" w:space="0" w:color="auto"/>
              <w:bottom w:val="single" w:sz="4" w:space="0" w:color="auto"/>
              <w:right w:val="single" w:sz="4" w:space="0" w:color="auto"/>
            </w:tcBorders>
            <w:hideMark/>
          </w:tcPr>
          <w:p w:rsidR="00C90CF1" w:rsidRDefault="00C90CF1">
            <w:pPr>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40 баллов</w:t>
            </w:r>
          </w:p>
        </w:tc>
        <w:tc>
          <w:tcPr>
            <w:tcW w:w="2093" w:type="dxa"/>
            <w:tcBorders>
              <w:top w:val="single" w:sz="4" w:space="0" w:color="auto"/>
              <w:left w:val="single" w:sz="4" w:space="0" w:color="auto"/>
              <w:bottom w:val="single" w:sz="4" w:space="0" w:color="auto"/>
              <w:right w:val="single" w:sz="4" w:space="0" w:color="auto"/>
            </w:tcBorders>
          </w:tcPr>
          <w:p w:rsidR="00C90CF1" w:rsidRDefault="00C90CF1">
            <w:pPr>
              <w:jc w:val="center"/>
              <w:rPr>
                <w:rFonts w:ascii="Times New Roman" w:hAnsi="Times New Roman" w:cs="Times New Roman"/>
                <w:b/>
                <w:sz w:val="24"/>
                <w:szCs w:val="24"/>
                <w:lang w:eastAsia="en-US"/>
              </w:rPr>
            </w:pPr>
          </w:p>
        </w:tc>
      </w:tr>
    </w:tbl>
    <w:p w:rsidR="00C90CF1" w:rsidRDefault="00C90CF1" w:rsidP="00C90CF1">
      <w:pPr>
        <w:pStyle w:val="a4"/>
        <w:rPr>
          <w:rFonts w:ascii="Times New Roman" w:eastAsiaTheme="minorEastAsia" w:hAnsi="Times New Roman"/>
          <w:sz w:val="24"/>
          <w:szCs w:val="24"/>
          <w:lang w:eastAsia="ru-RU"/>
        </w:rPr>
      </w:pPr>
    </w:p>
    <w:p w:rsidR="00C90CF1" w:rsidRDefault="00C90CF1" w:rsidP="00C90CF1">
      <w:pPr>
        <w:pStyle w:val="a4"/>
        <w:rPr>
          <w:rFonts w:ascii="Times New Roman" w:eastAsiaTheme="minorEastAsia" w:hAnsi="Times New Roman"/>
          <w:sz w:val="24"/>
          <w:szCs w:val="24"/>
          <w:lang w:eastAsia="ru-RU"/>
        </w:rPr>
      </w:pPr>
    </w:p>
    <w:p w:rsidR="00C90CF1" w:rsidRDefault="00C90CF1" w:rsidP="00C90CF1">
      <w:pPr>
        <w:pStyle w:val="a4"/>
        <w:spacing w:line="276" w:lineRule="auto"/>
        <w:jc w:val="right"/>
        <w:rPr>
          <w:rFonts w:ascii="Times New Roman" w:eastAsia="Times New Roman" w:hAnsi="Times New Roman"/>
          <w:b/>
          <w:sz w:val="24"/>
          <w:szCs w:val="24"/>
        </w:rPr>
      </w:pPr>
      <w:r>
        <w:rPr>
          <w:rFonts w:ascii="Times New Roman" w:eastAsia="Times New Roman" w:hAnsi="Times New Roman"/>
          <w:b/>
          <w:sz w:val="24"/>
          <w:szCs w:val="24"/>
        </w:rPr>
        <w:t>Приложение 2</w:t>
      </w:r>
    </w:p>
    <w:p w:rsidR="00C90CF1" w:rsidRDefault="00C90CF1" w:rsidP="00C90CF1">
      <w:pPr>
        <w:pStyle w:val="a4"/>
        <w:spacing w:line="276" w:lineRule="auto"/>
        <w:jc w:val="center"/>
        <w:rPr>
          <w:rFonts w:ascii="Times New Roman" w:eastAsia="Times New Roman" w:hAnsi="Times New Roman"/>
          <w:b/>
          <w:sz w:val="24"/>
          <w:szCs w:val="24"/>
        </w:rPr>
      </w:pPr>
    </w:p>
    <w:p w:rsidR="00C90CF1" w:rsidRDefault="00C90CF1" w:rsidP="00C90CF1">
      <w:pPr>
        <w:pStyle w:val="a4"/>
        <w:spacing w:line="276" w:lineRule="auto"/>
        <w:rPr>
          <w:rFonts w:ascii="Times New Roman" w:eastAsia="Times New Roman" w:hAnsi="Times New Roman"/>
          <w:b/>
          <w:sz w:val="24"/>
          <w:szCs w:val="24"/>
        </w:rPr>
      </w:pPr>
    </w:p>
    <w:p w:rsidR="00C90CF1" w:rsidRDefault="00C90CF1" w:rsidP="00C90CF1">
      <w:pPr>
        <w:pStyle w:val="a4"/>
        <w:spacing w:line="276" w:lineRule="auto"/>
        <w:jc w:val="center"/>
        <w:rPr>
          <w:rFonts w:ascii="Times New Roman" w:eastAsia="Times New Roman" w:hAnsi="Times New Roman"/>
          <w:b/>
          <w:caps/>
          <w:sz w:val="24"/>
          <w:szCs w:val="24"/>
        </w:rPr>
      </w:pPr>
      <w:r>
        <w:rPr>
          <w:rFonts w:ascii="Times New Roman" w:eastAsia="Times New Roman" w:hAnsi="Times New Roman"/>
          <w:b/>
          <w:sz w:val="24"/>
          <w:szCs w:val="24"/>
        </w:rPr>
        <w:lastRenderedPageBreak/>
        <w:t>Показатели эффективности деятельности</w:t>
      </w:r>
    </w:p>
    <w:p w:rsidR="00C90CF1" w:rsidRDefault="00C90CF1" w:rsidP="00C90CF1">
      <w:pPr>
        <w:pStyle w:val="a4"/>
        <w:spacing w:line="276" w:lineRule="auto"/>
        <w:jc w:val="center"/>
        <w:rPr>
          <w:rFonts w:ascii="Times New Roman" w:eastAsia="Times New Roman" w:hAnsi="Times New Roman"/>
          <w:b/>
          <w:sz w:val="24"/>
          <w:szCs w:val="24"/>
        </w:rPr>
      </w:pPr>
      <w:r>
        <w:rPr>
          <w:rFonts w:ascii="Times New Roman" w:eastAsia="Times New Roman" w:hAnsi="Times New Roman"/>
          <w:b/>
          <w:sz w:val="24"/>
          <w:szCs w:val="24"/>
        </w:rPr>
        <w:t>педагогических работников дошкольных групп МБОУ «Ларьякская ОСШ»</w:t>
      </w:r>
    </w:p>
    <w:p w:rsidR="00C90CF1" w:rsidRDefault="00C90CF1" w:rsidP="00C90CF1">
      <w:pPr>
        <w:pStyle w:val="a4"/>
        <w:spacing w:line="276" w:lineRule="auto"/>
        <w:jc w:val="center"/>
        <w:rPr>
          <w:rFonts w:ascii="Times New Roman" w:eastAsia="Times New Roman" w:hAnsi="Times New Roman"/>
          <w:b/>
          <w:sz w:val="24"/>
          <w:szCs w:val="24"/>
        </w:rPr>
      </w:pPr>
      <w:r>
        <w:rPr>
          <w:rFonts w:ascii="Times New Roman" w:eastAsia="Times New Roman" w:hAnsi="Times New Roman"/>
          <w:b/>
          <w:sz w:val="24"/>
          <w:szCs w:val="24"/>
        </w:rPr>
        <w:t>______________________________________________________________________</w:t>
      </w:r>
    </w:p>
    <w:p w:rsidR="00C90CF1" w:rsidRDefault="00C90CF1" w:rsidP="00C90CF1">
      <w:pPr>
        <w:pStyle w:val="a4"/>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Ф.И.О.</w:t>
      </w:r>
    </w:p>
    <w:p w:rsidR="00C90CF1" w:rsidRDefault="00C90CF1" w:rsidP="00C90CF1">
      <w:pPr>
        <w:pStyle w:val="a4"/>
        <w:spacing w:line="276" w:lineRule="auto"/>
        <w:jc w:val="right"/>
        <w:rPr>
          <w:rFonts w:ascii="Times New Roman" w:eastAsia="Times New Roman" w:hAnsi="Times New Roman"/>
          <w:b/>
          <w:sz w:val="24"/>
          <w:szCs w:val="24"/>
        </w:rPr>
      </w:pPr>
      <w:r>
        <w:rPr>
          <w:rFonts w:ascii="Times New Roman" w:eastAsia="Times New Roman" w:hAnsi="Times New Roman"/>
          <w:b/>
          <w:sz w:val="24"/>
          <w:szCs w:val="24"/>
        </w:rPr>
        <w:t>Приложение 2</w:t>
      </w:r>
    </w:p>
    <w:p w:rsidR="00C90CF1" w:rsidRDefault="00C90CF1" w:rsidP="00C90CF1">
      <w:pPr>
        <w:pStyle w:val="a4"/>
        <w:rPr>
          <w:rFonts w:ascii="Times New Roman" w:eastAsiaTheme="minorEastAsia" w:hAnsi="Times New Roman"/>
          <w:sz w:val="24"/>
          <w:szCs w:val="24"/>
          <w:lang w:eastAsia="ru-RU"/>
        </w:rPr>
      </w:pPr>
    </w:p>
    <w:tbl>
      <w:tblPr>
        <w:tblpPr w:leftFromText="180" w:rightFromText="180" w:bottomFromText="200" w:vertAnchor="page" w:horzAnchor="page" w:tblpX="1489" w:tblpY="445"/>
        <w:tblW w:w="19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3259"/>
        <w:gridCol w:w="4109"/>
        <w:gridCol w:w="3543"/>
        <w:gridCol w:w="1843"/>
        <w:gridCol w:w="1843"/>
        <w:gridCol w:w="4108"/>
      </w:tblGrid>
      <w:tr w:rsidR="00C90CF1" w:rsidTr="00C90CF1">
        <w:trPr>
          <w:gridAfter w:val="1"/>
          <w:wAfter w:w="4108" w:type="dxa"/>
          <w:trHeight w:val="11482"/>
        </w:trPr>
        <w:tc>
          <w:tcPr>
            <w:tcW w:w="15272" w:type="dxa"/>
            <w:gridSpan w:val="6"/>
            <w:tcBorders>
              <w:top w:val="nil"/>
              <w:left w:val="nil"/>
              <w:bottom w:val="single" w:sz="4" w:space="0" w:color="auto"/>
              <w:right w:val="nil"/>
            </w:tcBorders>
            <w:hideMark/>
          </w:tcPr>
          <w:p w:rsidR="00C90CF1" w:rsidRDefault="00C90CF1">
            <w:pPr>
              <w:spacing w:after="0"/>
              <w:rPr>
                <w:rFonts w:eastAsiaTheme="minorHAnsi" w:cs="Times New Roman"/>
                <w:lang w:eastAsia="en-US"/>
              </w:rPr>
            </w:pPr>
          </w:p>
        </w:tc>
      </w:tr>
      <w:tr w:rsidR="00C90CF1" w:rsidTr="00C90CF1">
        <w:trPr>
          <w:gridAfter w:val="1"/>
          <w:wAfter w:w="4108" w:type="dxa"/>
        </w:trPr>
        <w:tc>
          <w:tcPr>
            <w:tcW w:w="675" w:type="dxa"/>
            <w:tcBorders>
              <w:top w:val="single" w:sz="4" w:space="0" w:color="auto"/>
              <w:left w:val="single" w:sz="4" w:space="0" w:color="auto"/>
              <w:bottom w:val="single" w:sz="4" w:space="0" w:color="auto"/>
              <w:right w:val="single" w:sz="4" w:space="0" w:color="auto"/>
            </w:tcBorders>
            <w:vAlign w:val="center"/>
            <w:hideMark/>
          </w:tcPr>
          <w:p w:rsidR="00C90CF1" w:rsidRDefault="00C90CF1">
            <w:pPr>
              <w:spacing w:after="0"/>
              <w:rPr>
                <w:rFonts w:eastAsiaTheme="minorHAnsi" w:cs="Times New Roman"/>
                <w:lang w:eastAsia="en-US"/>
              </w:rPr>
            </w:pPr>
          </w:p>
        </w:tc>
        <w:tc>
          <w:tcPr>
            <w:tcW w:w="3259" w:type="dxa"/>
            <w:tcBorders>
              <w:top w:val="single" w:sz="4" w:space="0" w:color="auto"/>
              <w:left w:val="single" w:sz="4" w:space="0" w:color="auto"/>
              <w:bottom w:val="single" w:sz="4" w:space="0" w:color="auto"/>
              <w:right w:val="single" w:sz="4" w:space="0" w:color="auto"/>
            </w:tcBorders>
            <w:vAlign w:val="center"/>
            <w:hideMark/>
          </w:tcPr>
          <w:p w:rsidR="00C90CF1" w:rsidRDefault="00C90CF1">
            <w:pPr>
              <w:spacing w:after="0"/>
              <w:rPr>
                <w:rFonts w:eastAsiaTheme="minorHAnsi" w:cs="Times New Roman"/>
                <w:lang w:eastAsia="en-US"/>
              </w:rPr>
            </w:pPr>
          </w:p>
        </w:tc>
        <w:tc>
          <w:tcPr>
            <w:tcW w:w="4109" w:type="dxa"/>
            <w:tcBorders>
              <w:top w:val="single" w:sz="4" w:space="0" w:color="auto"/>
              <w:left w:val="single" w:sz="4" w:space="0" w:color="auto"/>
              <w:bottom w:val="single" w:sz="4" w:space="0" w:color="auto"/>
              <w:right w:val="single" w:sz="4" w:space="0" w:color="auto"/>
            </w:tcBorders>
            <w:vAlign w:val="center"/>
            <w:hideMark/>
          </w:tcPr>
          <w:p w:rsidR="00C90CF1" w:rsidRDefault="00C90CF1">
            <w:pPr>
              <w:spacing w:after="0"/>
              <w:rPr>
                <w:rFonts w:eastAsiaTheme="minorHAnsi" w:cs="Times New Roman"/>
                <w:lang w:eastAsia="en-US"/>
              </w:rPr>
            </w:pPr>
          </w:p>
        </w:tc>
        <w:tc>
          <w:tcPr>
            <w:tcW w:w="3543" w:type="dxa"/>
            <w:tcBorders>
              <w:top w:val="single" w:sz="4" w:space="0" w:color="auto"/>
              <w:left w:val="single" w:sz="4" w:space="0" w:color="auto"/>
              <w:bottom w:val="single" w:sz="4" w:space="0" w:color="auto"/>
              <w:right w:val="single" w:sz="4" w:space="0" w:color="auto"/>
            </w:tcBorders>
            <w:vAlign w:val="center"/>
            <w:hideMark/>
          </w:tcPr>
          <w:p w:rsidR="00C90CF1" w:rsidRDefault="00C90CF1">
            <w:pPr>
              <w:spacing w:after="0"/>
              <w:rPr>
                <w:rFonts w:eastAsiaTheme="minorHAnsi" w:cs="Times New Roman"/>
                <w:lang w:eastAsia="en-US"/>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C90CF1" w:rsidRDefault="00C90CF1">
            <w:pPr>
              <w:spacing w:after="0"/>
              <w:rPr>
                <w:rFonts w:eastAsiaTheme="minorHAnsi" w:cs="Times New Roman"/>
                <w:lang w:eastAsia="en-US"/>
              </w:rPr>
            </w:pPr>
          </w:p>
        </w:tc>
        <w:tc>
          <w:tcPr>
            <w:tcW w:w="1843" w:type="dxa"/>
            <w:tcBorders>
              <w:top w:val="single" w:sz="4" w:space="0" w:color="auto"/>
              <w:left w:val="single" w:sz="4" w:space="0" w:color="auto"/>
              <w:bottom w:val="single" w:sz="4" w:space="0" w:color="auto"/>
              <w:right w:val="single" w:sz="4" w:space="0" w:color="auto"/>
            </w:tcBorders>
          </w:tcPr>
          <w:p w:rsidR="00C90CF1" w:rsidRDefault="00C90CF1">
            <w:pPr>
              <w:spacing w:after="0" w:line="240" w:lineRule="auto"/>
              <w:contextualSpacing/>
              <w:jc w:val="center"/>
              <w:rPr>
                <w:rFonts w:ascii="Times New Roman" w:eastAsia="Times New Roman" w:hAnsi="Times New Roman" w:cs="Times New Roman"/>
                <w:b/>
                <w:bCs/>
                <w:sz w:val="24"/>
                <w:szCs w:val="24"/>
                <w:lang w:eastAsia="en-US"/>
              </w:rPr>
            </w:pPr>
          </w:p>
        </w:tc>
      </w:tr>
      <w:tr w:rsidR="00C90CF1" w:rsidTr="00C90CF1">
        <w:trPr>
          <w:gridAfter w:val="1"/>
          <w:wAfter w:w="4108" w:type="dxa"/>
          <w:trHeight w:val="2786"/>
        </w:trPr>
        <w:tc>
          <w:tcPr>
            <w:tcW w:w="675" w:type="dxa"/>
            <w:tcBorders>
              <w:top w:val="single" w:sz="4" w:space="0" w:color="auto"/>
              <w:left w:val="single" w:sz="4" w:space="0" w:color="auto"/>
              <w:bottom w:val="single" w:sz="4" w:space="0" w:color="auto"/>
              <w:right w:val="single" w:sz="4" w:space="0" w:color="auto"/>
            </w:tcBorders>
            <w:hideMark/>
          </w:tcPr>
          <w:p w:rsidR="00C90CF1" w:rsidRDefault="00C90CF1">
            <w:pPr>
              <w:spacing w:after="0"/>
              <w:rPr>
                <w:rFonts w:eastAsiaTheme="minorHAnsi" w:cs="Times New Roman"/>
                <w:lang w:eastAsia="en-US"/>
              </w:rPr>
            </w:pPr>
          </w:p>
        </w:tc>
        <w:tc>
          <w:tcPr>
            <w:tcW w:w="3259" w:type="dxa"/>
            <w:tcBorders>
              <w:top w:val="single" w:sz="4" w:space="0" w:color="auto"/>
              <w:left w:val="single" w:sz="4" w:space="0" w:color="auto"/>
              <w:bottom w:val="single" w:sz="4" w:space="0" w:color="auto"/>
              <w:right w:val="single" w:sz="4" w:space="0" w:color="auto"/>
            </w:tcBorders>
            <w:hideMark/>
          </w:tcPr>
          <w:p w:rsidR="00C90CF1" w:rsidRDefault="00C90CF1">
            <w:pPr>
              <w:spacing w:after="0"/>
              <w:rPr>
                <w:rFonts w:eastAsiaTheme="minorHAnsi" w:cs="Times New Roman"/>
                <w:lang w:eastAsia="en-US"/>
              </w:rPr>
            </w:pPr>
          </w:p>
        </w:tc>
        <w:tc>
          <w:tcPr>
            <w:tcW w:w="4109" w:type="dxa"/>
            <w:tcBorders>
              <w:top w:val="single" w:sz="4" w:space="0" w:color="auto"/>
              <w:left w:val="single" w:sz="4" w:space="0" w:color="auto"/>
              <w:bottom w:val="single" w:sz="4" w:space="0" w:color="auto"/>
              <w:right w:val="single" w:sz="4" w:space="0" w:color="auto"/>
            </w:tcBorders>
            <w:hideMark/>
          </w:tcPr>
          <w:p w:rsidR="00C90CF1" w:rsidRDefault="00C90CF1">
            <w:pPr>
              <w:spacing w:after="0"/>
              <w:rPr>
                <w:rFonts w:eastAsiaTheme="minorHAnsi" w:cs="Times New Roman"/>
                <w:lang w:eastAsia="en-US"/>
              </w:rPr>
            </w:pPr>
          </w:p>
        </w:tc>
        <w:tc>
          <w:tcPr>
            <w:tcW w:w="3543" w:type="dxa"/>
            <w:tcBorders>
              <w:top w:val="single" w:sz="4" w:space="0" w:color="auto"/>
              <w:left w:val="single" w:sz="4" w:space="0" w:color="auto"/>
              <w:bottom w:val="single" w:sz="4" w:space="0" w:color="auto"/>
              <w:right w:val="single" w:sz="4" w:space="0" w:color="auto"/>
            </w:tcBorders>
          </w:tcPr>
          <w:p w:rsidR="00C90CF1" w:rsidRDefault="00C90CF1">
            <w:pPr>
              <w:spacing w:after="0" w:line="240" w:lineRule="auto"/>
              <w:rPr>
                <w:rFonts w:ascii="Times New Roman" w:hAnsi="Times New Roman" w:cs="Times New Roman"/>
                <w:b/>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tcPr>
          <w:p w:rsidR="00C90CF1" w:rsidRDefault="00C90CF1">
            <w:pPr>
              <w:spacing w:after="0" w:line="240" w:lineRule="auto"/>
              <w:jc w:val="center"/>
              <w:rPr>
                <w:rFonts w:ascii="Times New Roman" w:hAnsi="Times New Roman" w:cs="Times New Roman"/>
                <w:b/>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tcPr>
          <w:p w:rsidR="00C90CF1" w:rsidRDefault="00C90CF1">
            <w:pPr>
              <w:spacing w:after="0" w:line="240" w:lineRule="auto"/>
              <w:jc w:val="center"/>
              <w:rPr>
                <w:rFonts w:ascii="Times New Roman" w:hAnsi="Times New Roman" w:cs="Times New Roman"/>
                <w:sz w:val="24"/>
                <w:szCs w:val="24"/>
                <w:lang w:eastAsia="en-US"/>
              </w:rPr>
            </w:pPr>
          </w:p>
        </w:tc>
      </w:tr>
      <w:tr w:rsidR="00C90CF1" w:rsidTr="00C90CF1">
        <w:trPr>
          <w:gridAfter w:val="1"/>
          <w:wAfter w:w="4108" w:type="dxa"/>
          <w:trHeight w:val="3250"/>
        </w:trPr>
        <w:tc>
          <w:tcPr>
            <w:tcW w:w="675" w:type="dxa"/>
            <w:tcBorders>
              <w:top w:val="single" w:sz="4" w:space="0" w:color="auto"/>
              <w:left w:val="single" w:sz="4" w:space="0" w:color="auto"/>
              <w:bottom w:val="single" w:sz="4" w:space="0" w:color="auto"/>
              <w:right w:val="single" w:sz="4" w:space="0" w:color="auto"/>
            </w:tcBorders>
            <w:hideMark/>
          </w:tcPr>
          <w:p w:rsidR="00C90CF1" w:rsidRDefault="00C90CF1">
            <w:pPr>
              <w:spacing w:after="0"/>
              <w:rPr>
                <w:rFonts w:eastAsiaTheme="minorHAnsi" w:cs="Times New Roman"/>
                <w:lang w:eastAsia="en-US"/>
              </w:rPr>
            </w:pPr>
          </w:p>
        </w:tc>
        <w:tc>
          <w:tcPr>
            <w:tcW w:w="3259" w:type="dxa"/>
            <w:tcBorders>
              <w:top w:val="single" w:sz="4" w:space="0" w:color="auto"/>
              <w:left w:val="single" w:sz="4" w:space="0" w:color="auto"/>
              <w:bottom w:val="single" w:sz="4" w:space="0" w:color="auto"/>
              <w:right w:val="single" w:sz="4" w:space="0" w:color="auto"/>
            </w:tcBorders>
            <w:hideMark/>
          </w:tcPr>
          <w:p w:rsidR="00C90CF1" w:rsidRDefault="00C90CF1">
            <w:pPr>
              <w:spacing w:after="0"/>
              <w:rPr>
                <w:rFonts w:eastAsiaTheme="minorHAnsi" w:cs="Times New Roman"/>
                <w:lang w:eastAsia="en-US"/>
              </w:rPr>
            </w:pPr>
          </w:p>
        </w:tc>
        <w:tc>
          <w:tcPr>
            <w:tcW w:w="4109" w:type="dxa"/>
            <w:tcBorders>
              <w:top w:val="single" w:sz="4" w:space="0" w:color="auto"/>
              <w:left w:val="single" w:sz="4" w:space="0" w:color="auto"/>
              <w:bottom w:val="single" w:sz="4" w:space="0" w:color="auto"/>
              <w:right w:val="single" w:sz="4" w:space="0" w:color="auto"/>
            </w:tcBorders>
            <w:hideMark/>
          </w:tcPr>
          <w:p w:rsidR="00C90CF1" w:rsidRDefault="00C90CF1">
            <w:pPr>
              <w:spacing w:after="0"/>
              <w:rPr>
                <w:rFonts w:eastAsiaTheme="minorHAnsi" w:cs="Times New Roman"/>
                <w:lang w:eastAsia="en-US"/>
              </w:rPr>
            </w:pPr>
          </w:p>
        </w:tc>
        <w:tc>
          <w:tcPr>
            <w:tcW w:w="3543" w:type="dxa"/>
            <w:tcBorders>
              <w:top w:val="single" w:sz="4" w:space="0" w:color="auto"/>
              <w:left w:val="single" w:sz="4" w:space="0" w:color="auto"/>
              <w:bottom w:val="single" w:sz="4" w:space="0" w:color="auto"/>
              <w:right w:val="single" w:sz="4" w:space="0" w:color="auto"/>
            </w:tcBorders>
          </w:tcPr>
          <w:p w:rsidR="00C90CF1" w:rsidRDefault="00C90CF1">
            <w:pPr>
              <w:spacing w:after="0" w:line="240" w:lineRule="auto"/>
              <w:rPr>
                <w:rFonts w:ascii="Times New Roman" w:hAnsi="Times New Roman" w:cs="Times New Roman"/>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tcPr>
          <w:p w:rsidR="00C90CF1" w:rsidRDefault="00C90CF1">
            <w:pPr>
              <w:pStyle w:val="a4"/>
              <w:spacing w:line="276" w:lineRule="auto"/>
              <w:jc w:val="center"/>
              <w:rPr>
                <w:rFonts w:ascii="Times New Roman" w:eastAsia="Times New Roman" w:hAnsi="Times New Roman"/>
                <w:caps/>
                <w:sz w:val="24"/>
                <w:szCs w:val="24"/>
              </w:rPr>
            </w:pPr>
          </w:p>
        </w:tc>
        <w:tc>
          <w:tcPr>
            <w:tcW w:w="1843" w:type="dxa"/>
            <w:tcBorders>
              <w:top w:val="single" w:sz="4" w:space="0" w:color="auto"/>
              <w:left w:val="single" w:sz="4" w:space="0" w:color="auto"/>
              <w:bottom w:val="single" w:sz="4" w:space="0" w:color="auto"/>
              <w:right w:val="single" w:sz="4" w:space="0" w:color="auto"/>
            </w:tcBorders>
          </w:tcPr>
          <w:p w:rsidR="00C90CF1" w:rsidRDefault="00C90CF1">
            <w:pPr>
              <w:spacing w:after="0" w:line="240" w:lineRule="auto"/>
              <w:jc w:val="center"/>
              <w:rPr>
                <w:rFonts w:ascii="Times New Roman" w:hAnsi="Times New Roman" w:cs="Times New Roman"/>
                <w:sz w:val="24"/>
                <w:szCs w:val="24"/>
                <w:lang w:eastAsia="en-US"/>
              </w:rPr>
            </w:pPr>
          </w:p>
        </w:tc>
      </w:tr>
      <w:tr w:rsidR="00C90CF1" w:rsidTr="00C90CF1">
        <w:trPr>
          <w:gridAfter w:val="1"/>
          <w:wAfter w:w="4108" w:type="dxa"/>
        </w:trPr>
        <w:tc>
          <w:tcPr>
            <w:tcW w:w="675" w:type="dxa"/>
            <w:tcBorders>
              <w:top w:val="single" w:sz="4" w:space="0" w:color="auto"/>
              <w:left w:val="single" w:sz="4" w:space="0" w:color="auto"/>
              <w:bottom w:val="single" w:sz="4" w:space="0" w:color="auto"/>
              <w:right w:val="single" w:sz="4" w:space="0" w:color="auto"/>
            </w:tcBorders>
          </w:tcPr>
          <w:p w:rsidR="00C90CF1" w:rsidRDefault="00C90CF1">
            <w:pPr>
              <w:spacing w:after="0" w:line="240" w:lineRule="auto"/>
              <w:contextualSpacing/>
              <w:jc w:val="center"/>
              <w:rPr>
                <w:rFonts w:ascii="Times New Roman" w:eastAsia="Times New Roman" w:hAnsi="Times New Roman" w:cs="Times New Roman"/>
                <w:b/>
                <w:caps/>
                <w:sz w:val="24"/>
                <w:szCs w:val="24"/>
                <w:lang w:eastAsia="en-US"/>
              </w:rPr>
            </w:pPr>
          </w:p>
        </w:tc>
        <w:tc>
          <w:tcPr>
            <w:tcW w:w="3259" w:type="dxa"/>
            <w:tcBorders>
              <w:top w:val="single" w:sz="4" w:space="0" w:color="auto"/>
              <w:left w:val="single" w:sz="4" w:space="0" w:color="auto"/>
              <w:bottom w:val="single" w:sz="4" w:space="0" w:color="auto"/>
              <w:right w:val="single" w:sz="4" w:space="0" w:color="auto"/>
            </w:tcBorders>
            <w:hideMark/>
          </w:tcPr>
          <w:p w:rsidR="00C90CF1" w:rsidRDefault="00C90CF1">
            <w:pPr>
              <w:spacing w:after="0"/>
              <w:rPr>
                <w:rFonts w:eastAsiaTheme="minorHAnsi" w:cs="Times New Roman"/>
                <w:lang w:eastAsia="en-US"/>
              </w:rPr>
            </w:pPr>
          </w:p>
        </w:tc>
        <w:tc>
          <w:tcPr>
            <w:tcW w:w="4109" w:type="dxa"/>
            <w:tcBorders>
              <w:top w:val="single" w:sz="4" w:space="0" w:color="auto"/>
              <w:left w:val="single" w:sz="4" w:space="0" w:color="auto"/>
              <w:bottom w:val="single" w:sz="4" w:space="0" w:color="auto"/>
              <w:right w:val="single" w:sz="4" w:space="0" w:color="auto"/>
            </w:tcBorders>
            <w:hideMark/>
          </w:tcPr>
          <w:p w:rsidR="00C90CF1" w:rsidRDefault="00C90CF1">
            <w:pPr>
              <w:spacing w:after="0"/>
              <w:rPr>
                <w:rFonts w:eastAsiaTheme="minorHAnsi" w:cs="Times New Roman"/>
                <w:lang w:eastAsia="en-US"/>
              </w:rPr>
            </w:pPr>
          </w:p>
        </w:tc>
        <w:tc>
          <w:tcPr>
            <w:tcW w:w="3543" w:type="dxa"/>
            <w:tcBorders>
              <w:top w:val="single" w:sz="4" w:space="0" w:color="auto"/>
              <w:left w:val="single" w:sz="4" w:space="0" w:color="auto"/>
              <w:bottom w:val="single" w:sz="4" w:space="0" w:color="auto"/>
              <w:right w:val="single" w:sz="4" w:space="0" w:color="auto"/>
            </w:tcBorders>
          </w:tcPr>
          <w:p w:rsidR="00C90CF1" w:rsidRDefault="00C90CF1">
            <w:pPr>
              <w:spacing w:after="0" w:line="240" w:lineRule="auto"/>
              <w:rPr>
                <w:rFonts w:ascii="Times New Roman" w:hAnsi="Times New Roman" w:cs="Times New Roman"/>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tcPr>
          <w:p w:rsidR="00C90CF1" w:rsidRDefault="00C90CF1">
            <w:pPr>
              <w:spacing w:after="0" w:line="240" w:lineRule="auto"/>
              <w:jc w:val="center"/>
              <w:rPr>
                <w:rFonts w:ascii="Times New Roman" w:hAnsi="Times New Roman" w:cs="Times New Roman"/>
                <w:b/>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tcPr>
          <w:p w:rsidR="00C90CF1" w:rsidRDefault="00C90CF1">
            <w:pPr>
              <w:spacing w:after="0" w:line="240" w:lineRule="auto"/>
              <w:rPr>
                <w:rFonts w:ascii="Times New Roman" w:hAnsi="Times New Roman" w:cs="Times New Roman"/>
                <w:sz w:val="24"/>
                <w:szCs w:val="24"/>
                <w:lang w:eastAsia="en-US"/>
              </w:rPr>
            </w:pPr>
          </w:p>
        </w:tc>
      </w:tr>
      <w:tr w:rsidR="00C90CF1" w:rsidTr="00C90CF1">
        <w:tc>
          <w:tcPr>
            <w:tcW w:w="675" w:type="dxa"/>
            <w:tcBorders>
              <w:top w:val="single" w:sz="4" w:space="0" w:color="auto"/>
              <w:left w:val="single" w:sz="4" w:space="0" w:color="auto"/>
              <w:bottom w:val="single" w:sz="4" w:space="0" w:color="auto"/>
              <w:right w:val="single" w:sz="4" w:space="0" w:color="auto"/>
            </w:tcBorders>
            <w:hideMark/>
          </w:tcPr>
          <w:p w:rsidR="00C90CF1" w:rsidRDefault="00C90CF1">
            <w:pPr>
              <w:spacing w:after="0"/>
              <w:rPr>
                <w:rFonts w:eastAsiaTheme="minorHAnsi" w:cs="Times New Roman"/>
                <w:lang w:eastAsia="en-US"/>
              </w:rPr>
            </w:pPr>
          </w:p>
        </w:tc>
        <w:tc>
          <w:tcPr>
            <w:tcW w:w="3259" w:type="dxa"/>
            <w:tcBorders>
              <w:top w:val="single" w:sz="4" w:space="0" w:color="auto"/>
              <w:left w:val="single" w:sz="4" w:space="0" w:color="auto"/>
              <w:bottom w:val="single" w:sz="4" w:space="0" w:color="auto"/>
              <w:right w:val="single" w:sz="4" w:space="0" w:color="auto"/>
            </w:tcBorders>
            <w:hideMark/>
          </w:tcPr>
          <w:p w:rsidR="00C90CF1" w:rsidRDefault="00C90CF1">
            <w:pPr>
              <w:spacing w:after="0"/>
              <w:rPr>
                <w:rFonts w:eastAsiaTheme="minorHAnsi" w:cs="Times New Roman"/>
                <w:lang w:eastAsia="en-US"/>
              </w:rPr>
            </w:pPr>
          </w:p>
        </w:tc>
        <w:tc>
          <w:tcPr>
            <w:tcW w:w="4109" w:type="dxa"/>
            <w:tcBorders>
              <w:top w:val="single" w:sz="4" w:space="0" w:color="auto"/>
              <w:left w:val="single" w:sz="4" w:space="0" w:color="auto"/>
              <w:bottom w:val="single" w:sz="4" w:space="0" w:color="auto"/>
              <w:right w:val="single" w:sz="4" w:space="0" w:color="auto"/>
            </w:tcBorders>
            <w:hideMark/>
          </w:tcPr>
          <w:p w:rsidR="00C90CF1" w:rsidRDefault="00C90CF1">
            <w:pPr>
              <w:spacing w:after="0"/>
              <w:rPr>
                <w:rFonts w:eastAsiaTheme="minorHAnsi" w:cs="Times New Roman"/>
                <w:lang w:eastAsia="en-US"/>
              </w:rPr>
            </w:pPr>
          </w:p>
        </w:tc>
        <w:tc>
          <w:tcPr>
            <w:tcW w:w="3543" w:type="dxa"/>
            <w:tcBorders>
              <w:top w:val="single" w:sz="4" w:space="0" w:color="auto"/>
              <w:left w:val="single" w:sz="4" w:space="0" w:color="auto"/>
              <w:bottom w:val="single" w:sz="4" w:space="0" w:color="auto"/>
              <w:right w:val="single" w:sz="4" w:space="0" w:color="auto"/>
            </w:tcBorders>
            <w:hideMark/>
          </w:tcPr>
          <w:p w:rsidR="00C90CF1" w:rsidRDefault="00C90CF1">
            <w:pPr>
              <w:spacing w:after="0"/>
              <w:rPr>
                <w:rFonts w:eastAsiaTheme="minorHAnsi" w:cs="Times New Roman"/>
                <w:lang w:eastAsia="en-US"/>
              </w:rPr>
            </w:pPr>
          </w:p>
        </w:tc>
        <w:tc>
          <w:tcPr>
            <w:tcW w:w="1843" w:type="dxa"/>
            <w:tcBorders>
              <w:top w:val="single" w:sz="4" w:space="0" w:color="auto"/>
              <w:left w:val="single" w:sz="4" w:space="0" w:color="auto"/>
              <w:bottom w:val="single" w:sz="4" w:space="0" w:color="auto"/>
              <w:right w:val="single" w:sz="4" w:space="0" w:color="auto"/>
            </w:tcBorders>
          </w:tcPr>
          <w:p w:rsidR="00C90CF1" w:rsidRDefault="00C90CF1">
            <w:pPr>
              <w:spacing w:after="0" w:line="240" w:lineRule="auto"/>
              <w:jc w:val="center"/>
              <w:rPr>
                <w:rFonts w:ascii="Times New Roman" w:hAnsi="Times New Roman" w:cs="Times New Roman"/>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tcPr>
          <w:p w:rsidR="00C90CF1" w:rsidRDefault="00C90CF1">
            <w:pPr>
              <w:spacing w:after="0" w:line="240" w:lineRule="auto"/>
              <w:jc w:val="center"/>
              <w:rPr>
                <w:rFonts w:ascii="Times New Roman" w:hAnsi="Times New Roman" w:cs="Times New Roman"/>
                <w:b/>
                <w:sz w:val="24"/>
                <w:szCs w:val="24"/>
                <w:lang w:eastAsia="en-US"/>
              </w:rPr>
            </w:pPr>
          </w:p>
        </w:tc>
        <w:tc>
          <w:tcPr>
            <w:tcW w:w="4108" w:type="dxa"/>
            <w:tcBorders>
              <w:top w:val="single" w:sz="4" w:space="0" w:color="auto"/>
              <w:left w:val="single" w:sz="4" w:space="0" w:color="auto"/>
              <w:bottom w:val="single" w:sz="4" w:space="0" w:color="auto"/>
              <w:right w:val="single" w:sz="4" w:space="0" w:color="auto"/>
            </w:tcBorders>
            <w:hideMark/>
          </w:tcPr>
          <w:p w:rsidR="00C90CF1" w:rsidRDefault="00C90CF1">
            <w:pPr>
              <w:spacing w:after="0"/>
              <w:rPr>
                <w:rFonts w:eastAsiaTheme="minorHAnsi" w:cs="Times New Roman"/>
                <w:lang w:eastAsia="en-US"/>
              </w:rPr>
            </w:pPr>
          </w:p>
        </w:tc>
      </w:tr>
      <w:tr w:rsidR="00C90CF1" w:rsidTr="00C90CF1">
        <w:trPr>
          <w:gridAfter w:val="1"/>
          <w:wAfter w:w="4108" w:type="dxa"/>
        </w:trPr>
        <w:tc>
          <w:tcPr>
            <w:tcW w:w="675" w:type="dxa"/>
            <w:tcBorders>
              <w:top w:val="single" w:sz="4" w:space="0" w:color="auto"/>
              <w:left w:val="single" w:sz="4" w:space="0" w:color="auto"/>
              <w:bottom w:val="single" w:sz="4" w:space="0" w:color="auto"/>
              <w:right w:val="single" w:sz="4" w:space="0" w:color="auto"/>
            </w:tcBorders>
            <w:hideMark/>
          </w:tcPr>
          <w:p w:rsidR="00C90CF1" w:rsidRDefault="00C90CF1">
            <w:pPr>
              <w:spacing w:after="0"/>
              <w:rPr>
                <w:rFonts w:eastAsiaTheme="minorHAnsi" w:cs="Times New Roman"/>
                <w:lang w:eastAsia="en-US"/>
              </w:rPr>
            </w:pPr>
          </w:p>
        </w:tc>
        <w:tc>
          <w:tcPr>
            <w:tcW w:w="3259" w:type="dxa"/>
            <w:tcBorders>
              <w:top w:val="single" w:sz="4" w:space="0" w:color="auto"/>
              <w:left w:val="single" w:sz="4" w:space="0" w:color="auto"/>
              <w:bottom w:val="single" w:sz="4" w:space="0" w:color="auto"/>
              <w:right w:val="single" w:sz="4" w:space="0" w:color="auto"/>
            </w:tcBorders>
            <w:hideMark/>
          </w:tcPr>
          <w:p w:rsidR="00C90CF1" w:rsidRDefault="00C90CF1">
            <w:pPr>
              <w:spacing w:after="0"/>
              <w:rPr>
                <w:rFonts w:eastAsiaTheme="minorHAnsi" w:cs="Times New Roman"/>
                <w:lang w:eastAsia="en-US"/>
              </w:rPr>
            </w:pPr>
          </w:p>
        </w:tc>
        <w:tc>
          <w:tcPr>
            <w:tcW w:w="4109" w:type="dxa"/>
            <w:tcBorders>
              <w:top w:val="single" w:sz="4" w:space="0" w:color="auto"/>
              <w:left w:val="single" w:sz="4" w:space="0" w:color="auto"/>
              <w:bottom w:val="single" w:sz="4" w:space="0" w:color="auto"/>
              <w:right w:val="single" w:sz="4" w:space="0" w:color="auto"/>
            </w:tcBorders>
            <w:hideMark/>
          </w:tcPr>
          <w:p w:rsidR="00C90CF1" w:rsidRDefault="00C90CF1">
            <w:pPr>
              <w:spacing w:after="0"/>
              <w:rPr>
                <w:rFonts w:eastAsiaTheme="minorHAnsi" w:cs="Times New Roman"/>
                <w:lang w:eastAsia="en-US"/>
              </w:rPr>
            </w:pPr>
          </w:p>
        </w:tc>
        <w:tc>
          <w:tcPr>
            <w:tcW w:w="3543" w:type="dxa"/>
            <w:tcBorders>
              <w:top w:val="single" w:sz="4" w:space="0" w:color="auto"/>
              <w:left w:val="single" w:sz="4" w:space="0" w:color="auto"/>
              <w:bottom w:val="single" w:sz="4" w:space="0" w:color="auto"/>
              <w:right w:val="single" w:sz="4" w:space="0" w:color="auto"/>
            </w:tcBorders>
            <w:hideMark/>
          </w:tcPr>
          <w:p w:rsidR="00C90CF1" w:rsidRDefault="00C90CF1">
            <w:pPr>
              <w:spacing w:after="0"/>
              <w:rPr>
                <w:rFonts w:eastAsiaTheme="minorHAnsi" w:cs="Times New Roman"/>
                <w:lang w:eastAsia="en-US"/>
              </w:rPr>
            </w:pPr>
          </w:p>
        </w:tc>
        <w:tc>
          <w:tcPr>
            <w:tcW w:w="1843" w:type="dxa"/>
            <w:tcBorders>
              <w:top w:val="single" w:sz="4" w:space="0" w:color="auto"/>
              <w:left w:val="single" w:sz="4" w:space="0" w:color="auto"/>
              <w:bottom w:val="single" w:sz="4" w:space="0" w:color="auto"/>
              <w:right w:val="single" w:sz="4" w:space="0" w:color="auto"/>
            </w:tcBorders>
          </w:tcPr>
          <w:p w:rsidR="00C90CF1" w:rsidRDefault="00C90CF1">
            <w:pPr>
              <w:spacing w:after="0" w:line="240" w:lineRule="auto"/>
              <w:jc w:val="center"/>
              <w:rPr>
                <w:rFonts w:ascii="Times New Roman" w:hAnsi="Times New Roman" w:cs="Times New Roman"/>
                <w:color w:val="000000"/>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tcPr>
          <w:p w:rsidR="00C90CF1" w:rsidRDefault="00C90CF1">
            <w:pPr>
              <w:spacing w:after="0" w:line="240" w:lineRule="auto"/>
              <w:jc w:val="center"/>
              <w:rPr>
                <w:rFonts w:ascii="Times New Roman" w:hAnsi="Times New Roman" w:cs="Times New Roman"/>
                <w:color w:val="000000"/>
                <w:sz w:val="24"/>
                <w:szCs w:val="24"/>
                <w:lang w:eastAsia="en-US"/>
              </w:rPr>
            </w:pPr>
          </w:p>
        </w:tc>
      </w:tr>
      <w:tr w:rsidR="00C90CF1" w:rsidTr="00C90CF1">
        <w:trPr>
          <w:gridAfter w:val="1"/>
          <w:wAfter w:w="4108" w:type="dxa"/>
          <w:trHeight w:val="993"/>
        </w:trPr>
        <w:tc>
          <w:tcPr>
            <w:tcW w:w="675" w:type="dxa"/>
            <w:tcBorders>
              <w:top w:val="single" w:sz="4" w:space="0" w:color="auto"/>
              <w:left w:val="single" w:sz="4" w:space="0" w:color="auto"/>
              <w:bottom w:val="single" w:sz="4" w:space="0" w:color="auto"/>
              <w:right w:val="single" w:sz="4" w:space="0" w:color="auto"/>
            </w:tcBorders>
            <w:hideMark/>
          </w:tcPr>
          <w:p w:rsidR="00C90CF1" w:rsidRDefault="00C90CF1">
            <w:pPr>
              <w:spacing w:after="0"/>
              <w:rPr>
                <w:rFonts w:eastAsiaTheme="minorHAnsi" w:cs="Times New Roman"/>
                <w:lang w:eastAsia="en-US"/>
              </w:rPr>
            </w:pPr>
          </w:p>
        </w:tc>
        <w:tc>
          <w:tcPr>
            <w:tcW w:w="3259" w:type="dxa"/>
            <w:tcBorders>
              <w:top w:val="single" w:sz="4" w:space="0" w:color="auto"/>
              <w:left w:val="single" w:sz="4" w:space="0" w:color="auto"/>
              <w:bottom w:val="single" w:sz="4" w:space="0" w:color="auto"/>
              <w:right w:val="single" w:sz="4" w:space="0" w:color="auto"/>
            </w:tcBorders>
            <w:hideMark/>
          </w:tcPr>
          <w:p w:rsidR="00C90CF1" w:rsidRDefault="00C90CF1">
            <w:pPr>
              <w:spacing w:after="0"/>
              <w:rPr>
                <w:rFonts w:eastAsiaTheme="minorHAnsi" w:cs="Times New Roman"/>
                <w:lang w:eastAsia="en-US"/>
              </w:rPr>
            </w:pPr>
          </w:p>
        </w:tc>
        <w:tc>
          <w:tcPr>
            <w:tcW w:w="4109" w:type="dxa"/>
            <w:tcBorders>
              <w:top w:val="single" w:sz="4" w:space="0" w:color="auto"/>
              <w:left w:val="single" w:sz="4" w:space="0" w:color="auto"/>
              <w:bottom w:val="single" w:sz="4" w:space="0" w:color="auto"/>
              <w:right w:val="single" w:sz="4" w:space="0" w:color="auto"/>
            </w:tcBorders>
            <w:hideMark/>
          </w:tcPr>
          <w:p w:rsidR="00C90CF1" w:rsidRDefault="00C90CF1">
            <w:pPr>
              <w:spacing w:after="0"/>
              <w:rPr>
                <w:rFonts w:eastAsiaTheme="minorHAnsi" w:cs="Times New Roman"/>
                <w:lang w:eastAsia="en-US"/>
              </w:rPr>
            </w:pPr>
          </w:p>
        </w:tc>
        <w:tc>
          <w:tcPr>
            <w:tcW w:w="3543" w:type="dxa"/>
            <w:tcBorders>
              <w:top w:val="single" w:sz="4" w:space="0" w:color="auto"/>
              <w:left w:val="single" w:sz="4" w:space="0" w:color="auto"/>
              <w:bottom w:val="single" w:sz="4" w:space="0" w:color="auto"/>
              <w:right w:val="single" w:sz="4" w:space="0" w:color="auto"/>
            </w:tcBorders>
            <w:hideMark/>
          </w:tcPr>
          <w:p w:rsidR="00C90CF1" w:rsidRDefault="00C90CF1">
            <w:pPr>
              <w:spacing w:after="0"/>
              <w:rPr>
                <w:rFonts w:eastAsiaTheme="minorHAnsi" w:cs="Times New Roman"/>
                <w:lang w:eastAsia="en-US"/>
              </w:rPr>
            </w:pPr>
          </w:p>
        </w:tc>
        <w:tc>
          <w:tcPr>
            <w:tcW w:w="1843" w:type="dxa"/>
            <w:tcBorders>
              <w:top w:val="single" w:sz="4" w:space="0" w:color="auto"/>
              <w:left w:val="single" w:sz="4" w:space="0" w:color="auto"/>
              <w:bottom w:val="single" w:sz="4" w:space="0" w:color="auto"/>
              <w:right w:val="single" w:sz="4" w:space="0" w:color="auto"/>
            </w:tcBorders>
          </w:tcPr>
          <w:p w:rsidR="00C90CF1" w:rsidRDefault="00C90CF1">
            <w:pPr>
              <w:spacing w:after="0" w:line="240" w:lineRule="auto"/>
              <w:jc w:val="center"/>
              <w:rPr>
                <w:rFonts w:ascii="Times New Roman" w:hAnsi="Times New Roman" w:cs="Times New Roman"/>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tcPr>
          <w:p w:rsidR="00C90CF1" w:rsidRDefault="00C90CF1">
            <w:pPr>
              <w:spacing w:after="0" w:line="240" w:lineRule="auto"/>
              <w:jc w:val="center"/>
              <w:rPr>
                <w:rFonts w:ascii="Times New Roman" w:hAnsi="Times New Roman" w:cs="Times New Roman"/>
                <w:sz w:val="24"/>
                <w:szCs w:val="24"/>
                <w:lang w:eastAsia="en-US"/>
              </w:rPr>
            </w:pPr>
          </w:p>
        </w:tc>
      </w:tr>
      <w:tr w:rsidR="00C90CF1" w:rsidTr="00C90CF1">
        <w:trPr>
          <w:gridAfter w:val="1"/>
          <w:wAfter w:w="4108" w:type="dxa"/>
        </w:trPr>
        <w:tc>
          <w:tcPr>
            <w:tcW w:w="675" w:type="dxa"/>
            <w:tcBorders>
              <w:top w:val="single" w:sz="4" w:space="0" w:color="auto"/>
              <w:left w:val="single" w:sz="4" w:space="0" w:color="auto"/>
              <w:bottom w:val="single" w:sz="4" w:space="0" w:color="auto"/>
              <w:right w:val="single" w:sz="4" w:space="0" w:color="auto"/>
            </w:tcBorders>
            <w:hideMark/>
          </w:tcPr>
          <w:p w:rsidR="00C90CF1" w:rsidRDefault="00C90CF1">
            <w:pPr>
              <w:spacing w:after="0"/>
              <w:rPr>
                <w:rFonts w:eastAsiaTheme="minorHAnsi" w:cs="Times New Roman"/>
                <w:lang w:eastAsia="en-US"/>
              </w:rPr>
            </w:pPr>
          </w:p>
        </w:tc>
        <w:tc>
          <w:tcPr>
            <w:tcW w:w="3259" w:type="dxa"/>
            <w:tcBorders>
              <w:top w:val="single" w:sz="4" w:space="0" w:color="auto"/>
              <w:left w:val="single" w:sz="4" w:space="0" w:color="auto"/>
              <w:bottom w:val="single" w:sz="4" w:space="0" w:color="auto"/>
              <w:right w:val="single" w:sz="4" w:space="0" w:color="auto"/>
            </w:tcBorders>
            <w:hideMark/>
          </w:tcPr>
          <w:p w:rsidR="00C90CF1" w:rsidRDefault="00C90CF1">
            <w:pPr>
              <w:spacing w:after="0"/>
              <w:rPr>
                <w:rFonts w:eastAsiaTheme="minorHAnsi" w:cs="Times New Roman"/>
                <w:lang w:eastAsia="en-US"/>
              </w:rPr>
            </w:pPr>
          </w:p>
        </w:tc>
        <w:tc>
          <w:tcPr>
            <w:tcW w:w="4109" w:type="dxa"/>
            <w:tcBorders>
              <w:top w:val="single" w:sz="4" w:space="0" w:color="auto"/>
              <w:left w:val="single" w:sz="4" w:space="0" w:color="auto"/>
              <w:bottom w:val="single" w:sz="4" w:space="0" w:color="auto"/>
              <w:right w:val="single" w:sz="4" w:space="0" w:color="auto"/>
            </w:tcBorders>
            <w:hideMark/>
          </w:tcPr>
          <w:p w:rsidR="00C90CF1" w:rsidRDefault="00C90CF1">
            <w:pPr>
              <w:spacing w:after="0"/>
              <w:rPr>
                <w:rFonts w:eastAsiaTheme="minorHAnsi" w:cs="Times New Roman"/>
                <w:lang w:eastAsia="en-US"/>
              </w:rPr>
            </w:pPr>
          </w:p>
        </w:tc>
        <w:tc>
          <w:tcPr>
            <w:tcW w:w="3543" w:type="dxa"/>
            <w:tcBorders>
              <w:top w:val="single" w:sz="4" w:space="0" w:color="auto"/>
              <w:left w:val="single" w:sz="4" w:space="0" w:color="auto"/>
              <w:bottom w:val="single" w:sz="4" w:space="0" w:color="auto"/>
              <w:right w:val="single" w:sz="4" w:space="0" w:color="auto"/>
            </w:tcBorders>
            <w:hideMark/>
          </w:tcPr>
          <w:p w:rsidR="00C90CF1" w:rsidRDefault="00C90CF1">
            <w:pPr>
              <w:spacing w:after="0"/>
              <w:rPr>
                <w:rFonts w:eastAsiaTheme="minorHAnsi" w:cs="Times New Roman"/>
                <w:lang w:eastAsia="en-US"/>
              </w:rPr>
            </w:pPr>
          </w:p>
        </w:tc>
        <w:tc>
          <w:tcPr>
            <w:tcW w:w="1843" w:type="dxa"/>
            <w:tcBorders>
              <w:top w:val="single" w:sz="4" w:space="0" w:color="auto"/>
              <w:left w:val="single" w:sz="4" w:space="0" w:color="auto"/>
              <w:bottom w:val="single" w:sz="4" w:space="0" w:color="auto"/>
              <w:right w:val="single" w:sz="4" w:space="0" w:color="auto"/>
            </w:tcBorders>
          </w:tcPr>
          <w:p w:rsidR="00C90CF1" w:rsidRDefault="00C90CF1">
            <w:pPr>
              <w:spacing w:after="0" w:line="240" w:lineRule="auto"/>
              <w:jc w:val="center"/>
              <w:rPr>
                <w:rFonts w:ascii="Times New Roman" w:hAnsi="Times New Roman" w:cs="Times New Roman"/>
                <w:b/>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tcPr>
          <w:p w:rsidR="00C90CF1" w:rsidRDefault="00C90CF1">
            <w:pPr>
              <w:spacing w:after="0" w:line="240" w:lineRule="auto"/>
              <w:jc w:val="center"/>
              <w:rPr>
                <w:rFonts w:ascii="Times New Roman" w:hAnsi="Times New Roman" w:cs="Times New Roman"/>
                <w:sz w:val="24"/>
                <w:szCs w:val="24"/>
                <w:lang w:eastAsia="en-US"/>
              </w:rPr>
            </w:pPr>
          </w:p>
        </w:tc>
      </w:tr>
      <w:tr w:rsidR="00C90CF1" w:rsidTr="00C90CF1">
        <w:trPr>
          <w:gridAfter w:val="1"/>
          <w:wAfter w:w="4108" w:type="dxa"/>
        </w:trPr>
        <w:tc>
          <w:tcPr>
            <w:tcW w:w="675" w:type="dxa"/>
            <w:tcBorders>
              <w:top w:val="single" w:sz="4" w:space="0" w:color="auto"/>
              <w:left w:val="single" w:sz="4" w:space="0" w:color="auto"/>
              <w:bottom w:val="single" w:sz="4" w:space="0" w:color="auto"/>
              <w:right w:val="single" w:sz="4" w:space="0" w:color="auto"/>
            </w:tcBorders>
          </w:tcPr>
          <w:p w:rsidR="00C90CF1" w:rsidRDefault="00C90CF1">
            <w:pPr>
              <w:spacing w:after="0" w:line="240" w:lineRule="auto"/>
              <w:contextualSpacing/>
              <w:jc w:val="center"/>
              <w:rPr>
                <w:rFonts w:ascii="Times New Roman" w:eastAsia="Times New Roman" w:hAnsi="Times New Roman" w:cs="Times New Roman"/>
                <w:b/>
                <w:caps/>
                <w:sz w:val="24"/>
                <w:szCs w:val="24"/>
                <w:lang w:eastAsia="en-US"/>
              </w:rPr>
            </w:pPr>
          </w:p>
        </w:tc>
        <w:tc>
          <w:tcPr>
            <w:tcW w:w="3259" w:type="dxa"/>
            <w:tcBorders>
              <w:top w:val="single" w:sz="4" w:space="0" w:color="auto"/>
              <w:left w:val="single" w:sz="4" w:space="0" w:color="auto"/>
              <w:bottom w:val="single" w:sz="4" w:space="0" w:color="auto"/>
              <w:right w:val="single" w:sz="4" w:space="0" w:color="auto"/>
            </w:tcBorders>
            <w:hideMark/>
          </w:tcPr>
          <w:p w:rsidR="00C90CF1" w:rsidRDefault="00C90CF1">
            <w:pPr>
              <w:spacing w:after="0"/>
              <w:rPr>
                <w:rFonts w:eastAsiaTheme="minorHAnsi" w:cs="Times New Roman"/>
                <w:lang w:eastAsia="en-US"/>
              </w:rPr>
            </w:pPr>
          </w:p>
        </w:tc>
        <w:tc>
          <w:tcPr>
            <w:tcW w:w="4109" w:type="dxa"/>
            <w:tcBorders>
              <w:top w:val="single" w:sz="4" w:space="0" w:color="auto"/>
              <w:left w:val="single" w:sz="4" w:space="0" w:color="auto"/>
              <w:bottom w:val="single" w:sz="4" w:space="0" w:color="auto"/>
              <w:right w:val="single" w:sz="4" w:space="0" w:color="auto"/>
            </w:tcBorders>
          </w:tcPr>
          <w:p w:rsidR="00C90CF1" w:rsidRDefault="00C90CF1">
            <w:pPr>
              <w:spacing w:after="0" w:line="240" w:lineRule="auto"/>
              <w:rPr>
                <w:rFonts w:ascii="Times New Roman" w:hAnsi="Times New Roman" w:cs="Times New Roman"/>
                <w:sz w:val="24"/>
                <w:szCs w:val="24"/>
                <w:lang w:eastAsia="en-US"/>
              </w:rPr>
            </w:pPr>
          </w:p>
        </w:tc>
        <w:tc>
          <w:tcPr>
            <w:tcW w:w="3543" w:type="dxa"/>
            <w:tcBorders>
              <w:top w:val="single" w:sz="4" w:space="0" w:color="auto"/>
              <w:left w:val="single" w:sz="4" w:space="0" w:color="auto"/>
              <w:bottom w:val="single" w:sz="4" w:space="0" w:color="auto"/>
              <w:right w:val="single" w:sz="4" w:space="0" w:color="auto"/>
            </w:tcBorders>
          </w:tcPr>
          <w:p w:rsidR="00C90CF1" w:rsidRDefault="00C90CF1">
            <w:pPr>
              <w:spacing w:after="0" w:line="240" w:lineRule="auto"/>
              <w:rPr>
                <w:rFonts w:ascii="Times New Roman" w:hAnsi="Times New Roman" w:cs="Times New Roman"/>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hideMark/>
          </w:tcPr>
          <w:p w:rsidR="00C90CF1" w:rsidRDefault="00C90CF1">
            <w:pPr>
              <w:spacing w:after="0"/>
              <w:rPr>
                <w:rFonts w:eastAsiaTheme="minorHAnsi" w:cs="Times New Roman"/>
                <w:lang w:eastAsia="en-US"/>
              </w:rPr>
            </w:pPr>
          </w:p>
        </w:tc>
        <w:tc>
          <w:tcPr>
            <w:tcW w:w="1843" w:type="dxa"/>
            <w:tcBorders>
              <w:top w:val="single" w:sz="4" w:space="0" w:color="auto"/>
              <w:left w:val="single" w:sz="4" w:space="0" w:color="auto"/>
              <w:bottom w:val="single" w:sz="4" w:space="0" w:color="auto"/>
              <w:right w:val="single" w:sz="4" w:space="0" w:color="auto"/>
            </w:tcBorders>
          </w:tcPr>
          <w:p w:rsidR="00C90CF1" w:rsidRDefault="00C90CF1">
            <w:pPr>
              <w:spacing w:after="0" w:line="240" w:lineRule="auto"/>
              <w:jc w:val="center"/>
              <w:rPr>
                <w:rFonts w:ascii="Times New Roman" w:hAnsi="Times New Roman" w:cs="Times New Roman"/>
                <w:sz w:val="24"/>
                <w:szCs w:val="24"/>
                <w:lang w:eastAsia="en-US"/>
              </w:rPr>
            </w:pPr>
          </w:p>
        </w:tc>
      </w:tr>
    </w:tbl>
    <w:p w:rsidR="00C90CF1" w:rsidRDefault="00C90CF1" w:rsidP="00C90CF1">
      <w:pPr>
        <w:spacing w:after="0" w:line="240" w:lineRule="auto"/>
        <w:rPr>
          <w:rFonts w:ascii="Times New Roman" w:hAnsi="Times New Roman" w:cs="Times New Roman"/>
          <w:sz w:val="24"/>
          <w:szCs w:val="24"/>
        </w:rPr>
      </w:pPr>
    </w:p>
    <w:p w:rsidR="00C90CF1" w:rsidRDefault="00C90CF1" w:rsidP="00C90CF1">
      <w:pPr>
        <w:pStyle w:val="a4"/>
        <w:rPr>
          <w:rFonts w:ascii="Times New Roman" w:eastAsiaTheme="minorEastAsia" w:hAnsi="Times New Roman"/>
          <w:sz w:val="24"/>
          <w:szCs w:val="24"/>
          <w:lang w:eastAsia="ru-RU"/>
        </w:rPr>
      </w:pPr>
    </w:p>
    <w:p w:rsidR="00C90CF1" w:rsidRDefault="00C90CF1" w:rsidP="00C90CF1">
      <w:pPr>
        <w:pStyle w:val="a4"/>
        <w:jc w:val="center"/>
        <w:rPr>
          <w:rFonts w:ascii="Times New Roman" w:eastAsia="Times New Roman" w:hAnsi="Times New Roman"/>
          <w:b/>
          <w:sz w:val="24"/>
          <w:szCs w:val="24"/>
        </w:rPr>
      </w:pPr>
    </w:p>
    <w:p w:rsidR="00C90CF1" w:rsidRDefault="00C90CF1" w:rsidP="00C90CF1">
      <w:pPr>
        <w:pStyle w:val="a4"/>
        <w:jc w:val="center"/>
        <w:rPr>
          <w:rFonts w:ascii="Times New Roman" w:eastAsia="Times New Roman" w:hAnsi="Times New Roman"/>
          <w:b/>
          <w:sz w:val="24"/>
          <w:szCs w:val="24"/>
        </w:rPr>
      </w:pPr>
    </w:p>
    <w:p w:rsidR="00C90CF1" w:rsidRDefault="00C90CF1" w:rsidP="00C90CF1"/>
    <w:p w:rsidR="00C90CF1" w:rsidRDefault="00C90CF1" w:rsidP="00C90CF1">
      <w:pPr>
        <w:pStyle w:val="a5"/>
        <w:spacing w:after="0" w:line="240" w:lineRule="auto"/>
      </w:pPr>
    </w:p>
    <w:p w:rsidR="00A03F29" w:rsidRDefault="00A03F29"/>
    <w:sectPr w:rsidR="00A03F29" w:rsidSect="00A03F2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EE016E"/>
    <w:multiLevelType w:val="multilevel"/>
    <w:tmpl w:val="45E6F26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C90CF1"/>
    <w:rsid w:val="00A03F29"/>
    <w:rsid w:val="00C90C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0CF1"/>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1"/>
    <w:locked/>
    <w:rsid w:val="00C90CF1"/>
    <w:rPr>
      <w:rFonts w:ascii="Calibri" w:eastAsia="Calibri" w:hAnsi="Calibri" w:cs="Times New Roman"/>
    </w:rPr>
  </w:style>
  <w:style w:type="paragraph" w:styleId="a4">
    <w:name w:val="No Spacing"/>
    <w:link w:val="a3"/>
    <w:uiPriority w:val="1"/>
    <w:qFormat/>
    <w:rsid w:val="00C90CF1"/>
    <w:pPr>
      <w:spacing w:after="0" w:line="240" w:lineRule="auto"/>
    </w:pPr>
    <w:rPr>
      <w:rFonts w:ascii="Calibri" w:eastAsia="Calibri" w:hAnsi="Calibri" w:cs="Times New Roman"/>
    </w:rPr>
  </w:style>
  <w:style w:type="paragraph" w:styleId="a5">
    <w:name w:val="List Paragraph"/>
    <w:basedOn w:val="a"/>
    <w:uiPriority w:val="34"/>
    <w:qFormat/>
    <w:rsid w:val="00C90CF1"/>
    <w:pPr>
      <w:ind w:left="720"/>
      <w:contextualSpacing/>
    </w:pPr>
  </w:style>
  <w:style w:type="table" w:styleId="a6">
    <w:name w:val="Table Grid"/>
    <w:basedOn w:val="a1"/>
    <w:uiPriority w:val="59"/>
    <w:rsid w:val="00C90C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949508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2686</Words>
  <Characters>15316</Characters>
  <Application>Microsoft Office Word</Application>
  <DocSecurity>0</DocSecurity>
  <Lines>127</Lines>
  <Paragraphs>35</Paragraphs>
  <ScaleCrop>false</ScaleCrop>
  <Company/>
  <LinksUpToDate>false</LinksUpToDate>
  <CharactersWithSpaces>17967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Алена</dc:creator>
  <cp:keywords/>
  <dc:description/>
  <cp:lastModifiedBy>Алена</cp:lastModifiedBy>
  <cp:revision>3</cp:revision>
  <dcterms:created xsi:type="dcterms:W3CDTF">2015-03-21T01:48:00Z</dcterms:created>
  <dcterms:modified xsi:type="dcterms:W3CDTF">2015-03-21T01:49:00Z</dcterms:modified>
</cp:coreProperties>
</file>